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C23E7D" w:rsidRDefault="002D453F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10 ТЕАТРАЛИЗОВАННАЯ ДЕЯТЕЛЬНОСТЬ</w:t>
      </w:r>
    </w:p>
    <w:p w:rsidR="002D453F" w:rsidRPr="002D453F" w:rsidRDefault="002D453F" w:rsidP="00C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10 Театрализованная деятельность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2D453F" w:rsidRPr="002D453F" w:rsidRDefault="009019BE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53F"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цели, задачи, содержание, методы и средства руководства игровой, трудовой, продуктивной деятельностью детей;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педагогические условия организации общения детей;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с детьми и стимулировать самостоятельную игровую деятельность детей;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прямые и косвенные приемы руководства игрой;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детский досуг;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показ приемов работы с атрибутами разных видов театров;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педагогические условия, способствующие возникновению и развитию </w:t>
      </w:r>
      <w:proofErr w:type="gramStart"/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об-</w:t>
      </w:r>
      <w:proofErr w:type="spellStart"/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proofErr w:type="spellEnd"/>
      <w:proofErr w:type="gramEnd"/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решения по их коррекции;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подготовку и проведение праздников и развлечений;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 методику планирования различных видов деятельности и общения детей;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и своеобразие игровой деятельности детей раннего и дошкольного возраста;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способы организации и проведения игровой деятельности дошкольников;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особенности общения детей раннего и дошкольного возраста;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бесконфликтного общения детей и способы разрешения конфликтов;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и методические основы организации и проведения праздников и </w:t>
      </w:r>
      <w:proofErr w:type="spellStart"/>
      <w:proofErr w:type="gramStart"/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развлече-ний</w:t>
      </w:r>
      <w:proofErr w:type="spellEnd"/>
      <w:proofErr w:type="gramEnd"/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театров, средства выразительности в театральной деятельности;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руководства различными видами деятельности и общением детей;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способы диагностики результатов игровой, трудовой, продуктивной деятельности детей.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формировать общие компе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тенции: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необходимой для по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становки и решения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профессионального и лич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развития.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икационные технологии для совер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 профессиональной деятельности.</w:t>
      </w:r>
    </w:p>
    <w:p w:rsid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ее правовых норм.</w:t>
      </w:r>
    </w:p>
    <w:p w:rsidR="005F4EE5" w:rsidRPr="0044297D" w:rsidRDefault="005F4EE5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24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2D453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1.Значение театрализованной деятельности в развитии личности дошкольника.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D453F">
        <w:rPr>
          <w:rFonts w:ascii="Times New Roman" w:hAnsi="Times New Roman" w:cs="Times New Roman"/>
          <w:bCs/>
          <w:sz w:val="24"/>
          <w:szCs w:val="24"/>
        </w:rPr>
        <w:t>Тема 2. Опыт отечест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венных педагогов по организации </w:t>
      </w:r>
      <w:r w:rsidRPr="002D453F">
        <w:rPr>
          <w:rFonts w:ascii="Times New Roman" w:hAnsi="Times New Roman" w:cs="Times New Roman"/>
          <w:bCs/>
          <w:sz w:val="24"/>
          <w:szCs w:val="24"/>
        </w:rPr>
        <w:t>театрально-игровой деятельности в ДОУ.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3. Организация театрализованной деятельности в ДОУ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4. Театрализованная игра в ДОУ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5. Кукольный театр в ДОУ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6. Содержание работы по организации театрализованной деятельности с дошкольниками на разных возрастных этапах.</w:t>
      </w:r>
    </w:p>
    <w:p w:rsidR="002D453F" w:rsidRPr="002D453F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7.С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амостоятельная театрализованная </w:t>
      </w:r>
      <w:r w:rsidRPr="002D453F">
        <w:rPr>
          <w:rFonts w:ascii="Times New Roman" w:hAnsi="Times New Roman" w:cs="Times New Roman"/>
          <w:bCs/>
          <w:sz w:val="24"/>
          <w:szCs w:val="24"/>
        </w:rPr>
        <w:t xml:space="preserve">деятельности дошкольников </w:t>
      </w:r>
    </w:p>
    <w:p w:rsidR="00242315" w:rsidRPr="00242315" w:rsidRDefault="002D453F" w:rsidP="002D4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3F">
        <w:rPr>
          <w:rFonts w:ascii="Times New Roman" w:hAnsi="Times New Roman" w:cs="Times New Roman"/>
          <w:bCs/>
          <w:sz w:val="24"/>
          <w:szCs w:val="24"/>
        </w:rPr>
        <w:t>Тема 8.Театрализованные постановки с дошкольниками.</w:t>
      </w: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315" w:rsidRPr="00242315" w:rsidRDefault="00242315" w:rsidP="00242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F2C" w:rsidRPr="00B93F2C" w:rsidRDefault="00B93F2C" w:rsidP="00B93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19BE" w:rsidRPr="001669EB" w:rsidRDefault="009019BE" w:rsidP="00901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7454"/>
    <w:multiLevelType w:val="hybridMultilevel"/>
    <w:tmpl w:val="2E1E995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804EE2"/>
    <w:multiLevelType w:val="hybridMultilevel"/>
    <w:tmpl w:val="EFB0B3E8"/>
    <w:lvl w:ilvl="0" w:tplc="C928AF6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F1FA9"/>
    <w:multiLevelType w:val="hybridMultilevel"/>
    <w:tmpl w:val="7EB2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1319B"/>
    <w:multiLevelType w:val="hybridMultilevel"/>
    <w:tmpl w:val="77069F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04B77"/>
    <w:multiLevelType w:val="hybridMultilevel"/>
    <w:tmpl w:val="9F84F2C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B35AA2"/>
    <w:multiLevelType w:val="hybridMultilevel"/>
    <w:tmpl w:val="7450C1E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A2812E">
      <w:numFmt w:val="bullet"/>
      <w:lvlText w:val="•"/>
      <w:lvlJc w:val="left"/>
      <w:pPr>
        <w:ind w:left="1992" w:hanging="9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409EE"/>
    <w:multiLevelType w:val="hybridMultilevel"/>
    <w:tmpl w:val="2D36BDB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8C6199"/>
    <w:multiLevelType w:val="hybridMultilevel"/>
    <w:tmpl w:val="0F8CCB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7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7"/>
  </w:num>
  <w:num w:numId="11">
    <w:abstractNumId w:val="38"/>
  </w:num>
  <w:num w:numId="12">
    <w:abstractNumId w:val="35"/>
  </w:num>
  <w:num w:numId="13">
    <w:abstractNumId w:val="36"/>
  </w:num>
  <w:num w:numId="14">
    <w:abstractNumId w:val="15"/>
  </w:num>
  <w:num w:numId="15">
    <w:abstractNumId w:val="10"/>
  </w:num>
  <w:num w:numId="16">
    <w:abstractNumId w:val="26"/>
  </w:num>
  <w:num w:numId="17">
    <w:abstractNumId w:val="21"/>
  </w:num>
  <w:num w:numId="18">
    <w:abstractNumId w:val="3"/>
  </w:num>
  <w:num w:numId="19">
    <w:abstractNumId w:val="11"/>
  </w:num>
  <w:num w:numId="20">
    <w:abstractNumId w:val="16"/>
  </w:num>
  <w:num w:numId="21">
    <w:abstractNumId w:val="13"/>
  </w:num>
  <w:num w:numId="22">
    <w:abstractNumId w:val="30"/>
  </w:num>
  <w:num w:numId="23">
    <w:abstractNumId w:val="12"/>
  </w:num>
  <w:num w:numId="24">
    <w:abstractNumId w:val="23"/>
  </w:num>
  <w:num w:numId="25">
    <w:abstractNumId w:val="32"/>
  </w:num>
  <w:num w:numId="26">
    <w:abstractNumId w:val="19"/>
  </w:num>
  <w:num w:numId="27">
    <w:abstractNumId w:val="5"/>
  </w:num>
  <w:num w:numId="28">
    <w:abstractNumId w:val="18"/>
  </w:num>
  <w:num w:numId="29">
    <w:abstractNumId w:val="14"/>
  </w:num>
  <w:num w:numId="30">
    <w:abstractNumId w:val="24"/>
  </w:num>
  <w:num w:numId="31">
    <w:abstractNumId w:val="22"/>
  </w:num>
  <w:num w:numId="32">
    <w:abstractNumId w:val="37"/>
  </w:num>
  <w:num w:numId="33">
    <w:abstractNumId w:val="34"/>
  </w:num>
  <w:num w:numId="34">
    <w:abstractNumId w:val="20"/>
  </w:num>
  <w:num w:numId="35">
    <w:abstractNumId w:val="8"/>
  </w:num>
  <w:num w:numId="36">
    <w:abstractNumId w:val="33"/>
  </w:num>
  <w:num w:numId="37">
    <w:abstractNumId w:val="27"/>
  </w:num>
  <w:num w:numId="38">
    <w:abstractNumId w:val="2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242315"/>
    <w:rsid w:val="002D453F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33E33"/>
    <w:rsid w:val="0077022D"/>
    <w:rsid w:val="007C4365"/>
    <w:rsid w:val="007D6613"/>
    <w:rsid w:val="0081678B"/>
    <w:rsid w:val="008B11EB"/>
    <w:rsid w:val="009019BE"/>
    <w:rsid w:val="0094398E"/>
    <w:rsid w:val="00A6073B"/>
    <w:rsid w:val="00B06D25"/>
    <w:rsid w:val="00B212A9"/>
    <w:rsid w:val="00B93F2C"/>
    <w:rsid w:val="00B9711A"/>
    <w:rsid w:val="00C23E7D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36</cp:revision>
  <dcterms:created xsi:type="dcterms:W3CDTF">2021-05-27T10:22:00Z</dcterms:created>
  <dcterms:modified xsi:type="dcterms:W3CDTF">2021-05-29T10:20:00Z</dcterms:modified>
</cp:coreProperties>
</file>