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296D66" w:rsidRPr="00296D66" w:rsidRDefault="00093745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09</w:t>
      </w:r>
      <w:r w:rsidR="00296D66" w:rsidRPr="0029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3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РИТМИКА И ОСНОВЫ ХОРЕОГРАФИИ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296D66" w:rsidRPr="00296D66" w:rsidRDefault="00093745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 09</w:t>
      </w:r>
      <w:r w:rsidR="00296D66" w:rsidRPr="00296D66">
        <w:rPr>
          <w:rFonts w:ascii="Times New Roman" w:hAnsi="Times New Roman" w:cs="Times New Roman"/>
          <w:sz w:val="24"/>
          <w:szCs w:val="24"/>
        </w:rPr>
        <w:t xml:space="preserve"> </w:t>
      </w:r>
      <w:r w:rsidRPr="00093745">
        <w:rPr>
          <w:rFonts w:ascii="Times New Roman" w:hAnsi="Times New Roman" w:cs="Times New Roman"/>
          <w:sz w:val="24"/>
          <w:szCs w:val="24"/>
        </w:rPr>
        <w:t>Ритмика и основы хореографии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создавать условия для развития музыкально-ритмических умений у детей;    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несложные танцевальные композиции; 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инсценировать песни; составлять варианты музыкально-ритмических игр и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роль ритмики в эстетическом развитии детей;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задачи, содержание, формы и методы работы организации деятельности детей на занятиях ритмикой и танцами; </w:t>
      </w:r>
    </w:p>
    <w:p w:rsidR="00093745" w:rsidRPr="00093745" w:rsidRDefault="00093745" w:rsidP="00093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репертуар: танцев, музыкальных игр, хороводов, упражнений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возраста.</w:t>
      </w:r>
    </w:p>
    <w:p w:rsidR="00093745" w:rsidRPr="00093745" w:rsidRDefault="00093745" w:rsidP="00093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ориентировано на подготовку студентов к освоению профессиональных модулей ППССЗ по специальности 53.02.01 Музыкальное образование и овладению профессиональными компетенциями:</w:t>
      </w:r>
    </w:p>
    <w:p w:rsidR="00093745" w:rsidRPr="00093745" w:rsidRDefault="00093745" w:rsidP="00093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 музыкальных занятий и музыкальный досуг в дошкольных образовательных организациях, планировать их.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музыкальные занятия и музыкальный досуг в дошкольных образовательных организациях.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и оценивать результаты обучения музыке и музыкального образования детей.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музыкальные занятия и досуговые мероприятия.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цели, задачи уроков музыки и внеурочные музыкальные мероприятия и планировать их.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уроки музыки.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внеурочные музыкальные мероприятия в общеобразовательной организации.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2.5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и оценивать результаты обучения музыке и музыкального образования обучающихся.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ОК.1.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Понимать сущность и социальную значимость своей будущей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проявлять к ней устойчивый интерес.</w:t>
      </w:r>
    </w:p>
    <w:p w:rsidR="00093745" w:rsidRP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ОК.4.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3745" w:rsidRDefault="00093745" w:rsidP="000937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ОК.8.</w:t>
      </w:r>
      <w:r w:rsidRP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4EE5" w:rsidRPr="0044297D" w:rsidRDefault="005F4EE5" w:rsidP="00093745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09374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45">
        <w:rPr>
          <w:rFonts w:ascii="Times New Roman" w:hAnsi="Times New Roman" w:cs="Times New Roman"/>
          <w:bCs/>
          <w:sz w:val="24"/>
          <w:szCs w:val="24"/>
        </w:rPr>
        <w:t>Раздел 1. Средства музыкальной выразительности. Музыкально-ритмические навыки и умения.</w:t>
      </w:r>
    </w:p>
    <w:p w:rsidR="00093745" w:rsidRPr="00093745" w:rsidRDefault="00C16B51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1.1. </w:t>
      </w:r>
      <w:bookmarkStart w:id="0" w:name="_GoBack"/>
      <w:bookmarkEnd w:id="0"/>
      <w:r w:rsidR="00093745" w:rsidRPr="00093745">
        <w:rPr>
          <w:rFonts w:ascii="Times New Roman" w:hAnsi="Times New Roman" w:cs="Times New Roman"/>
          <w:bCs/>
          <w:sz w:val="24"/>
          <w:szCs w:val="24"/>
        </w:rPr>
        <w:t>Ритмика, ее роль в музыкально-ритмическом развитии детей, история, задачи обучения.</w:t>
      </w:r>
    </w:p>
    <w:p w:rsidR="00093745" w:rsidRPr="00093745" w:rsidRDefault="00C16B51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1.2.   </w:t>
      </w:r>
      <w:r w:rsidR="00093745" w:rsidRPr="00093745">
        <w:rPr>
          <w:rFonts w:ascii="Times New Roman" w:hAnsi="Times New Roman" w:cs="Times New Roman"/>
          <w:bCs/>
          <w:sz w:val="24"/>
          <w:szCs w:val="24"/>
        </w:rPr>
        <w:t>Основные музыкальные понятия по ритмике.</w:t>
      </w:r>
    </w:p>
    <w:p w:rsidR="00093745" w:rsidRPr="00093745" w:rsidRDefault="00C16B51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1.3.</w:t>
      </w:r>
      <w:r w:rsidR="00093745">
        <w:rPr>
          <w:rFonts w:ascii="Times New Roman" w:hAnsi="Times New Roman" w:cs="Times New Roman"/>
          <w:bCs/>
          <w:sz w:val="24"/>
          <w:szCs w:val="24"/>
        </w:rPr>
        <w:t xml:space="preserve">Ритмические </w:t>
      </w:r>
      <w:r w:rsidR="00093745" w:rsidRPr="00093745">
        <w:rPr>
          <w:rFonts w:ascii="Times New Roman" w:hAnsi="Times New Roman" w:cs="Times New Roman"/>
          <w:bCs/>
          <w:sz w:val="24"/>
          <w:szCs w:val="24"/>
        </w:rPr>
        <w:t>этюды.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093745">
        <w:rPr>
          <w:rFonts w:ascii="Times New Roman" w:hAnsi="Times New Roman" w:cs="Times New Roman"/>
          <w:bCs/>
          <w:sz w:val="24"/>
          <w:szCs w:val="24"/>
        </w:rPr>
        <w:t>Танцевальные элементы. Танцы.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 </w:t>
      </w:r>
      <w:r w:rsidRPr="00093745">
        <w:rPr>
          <w:rFonts w:ascii="Times New Roman" w:hAnsi="Times New Roman" w:cs="Times New Roman"/>
          <w:bCs/>
          <w:sz w:val="24"/>
          <w:szCs w:val="24"/>
        </w:rPr>
        <w:t>Характеристика танцевальных элементов.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2.2 </w:t>
      </w:r>
      <w:r w:rsidRPr="00093745">
        <w:rPr>
          <w:rFonts w:ascii="Times New Roman" w:hAnsi="Times New Roman" w:cs="Times New Roman"/>
          <w:bCs/>
          <w:sz w:val="24"/>
          <w:szCs w:val="24"/>
        </w:rPr>
        <w:t>Танцевальные элементы в русском характере.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2.3 </w:t>
      </w:r>
      <w:r w:rsidRPr="00093745">
        <w:rPr>
          <w:rFonts w:ascii="Times New Roman" w:hAnsi="Times New Roman" w:cs="Times New Roman"/>
          <w:bCs/>
          <w:sz w:val="24"/>
          <w:szCs w:val="24"/>
        </w:rPr>
        <w:t>Танцевальные элементы бального танца.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2.4 </w:t>
      </w:r>
      <w:r w:rsidRPr="00093745">
        <w:rPr>
          <w:rFonts w:ascii="Times New Roman" w:hAnsi="Times New Roman" w:cs="Times New Roman"/>
          <w:bCs/>
          <w:sz w:val="24"/>
          <w:szCs w:val="24"/>
        </w:rPr>
        <w:t>Методика разучивания танцевальных элементов и композиций танцев с детьми дошкольного возраста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3.</w:t>
      </w:r>
      <w:r w:rsidRPr="00093745">
        <w:rPr>
          <w:rFonts w:ascii="Times New Roman" w:hAnsi="Times New Roman" w:cs="Times New Roman"/>
          <w:bCs/>
          <w:sz w:val="24"/>
          <w:szCs w:val="24"/>
        </w:rPr>
        <w:t xml:space="preserve">Гимнастические комплексы. 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3.1.</w:t>
      </w:r>
      <w:r w:rsidRPr="00093745">
        <w:rPr>
          <w:rFonts w:ascii="Times New Roman" w:hAnsi="Times New Roman" w:cs="Times New Roman"/>
          <w:bCs/>
          <w:sz w:val="24"/>
          <w:szCs w:val="24"/>
        </w:rPr>
        <w:t>Построения и перестроения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3.2.</w:t>
      </w:r>
      <w:r w:rsidRPr="00093745">
        <w:rPr>
          <w:rFonts w:ascii="Times New Roman" w:hAnsi="Times New Roman" w:cs="Times New Roman"/>
          <w:bCs/>
          <w:sz w:val="24"/>
          <w:szCs w:val="24"/>
        </w:rPr>
        <w:t>Гимнастические комплексы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3.3.</w:t>
      </w:r>
      <w:r w:rsidRPr="00093745">
        <w:rPr>
          <w:rFonts w:ascii="Times New Roman" w:hAnsi="Times New Roman" w:cs="Times New Roman"/>
          <w:bCs/>
          <w:sz w:val="24"/>
          <w:szCs w:val="24"/>
        </w:rPr>
        <w:t xml:space="preserve">Пластические упражнения в передаче формы музыкального произведения 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4.</w:t>
      </w:r>
      <w:r w:rsidRPr="00093745">
        <w:rPr>
          <w:rFonts w:ascii="Times New Roman" w:hAnsi="Times New Roman" w:cs="Times New Roman"/>
          <w:bCs/>
          <w:sz w:val="24"/>
          <w:szCs w:val="24"/>
        </w:rPr>
        <w:t>Самостоятельное музыкально-ритмическое творчество.</w:t>
      </w:r>
    </w:p>
    <w:p w:rsidR="00093745" w:rsidRPr="00093745" w:rsidRDefault="00093745" w:rsidP="000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4.1.</w:t>
      </w:r>
      <w:r w:rsidRPr="00093745">
        <w:rPr>
          <w:rFonts w:ascii="Times New Roman" w:hAnsi="Times New Roman" w:cs="Times New Roman"/>
          <w:bCs/>
          <w:sz w:val="24"/>
          <w:szCs w:val="24"/>
        </w:rPr>
        <w:t>Общее понятие о музыкально-ритмическом творчестве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1D36E10"/>
    <w:multiLevelType w:val="hybridMultilevel"/>
    <w:tmpl w:val="6CC0757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D84F78"/>
    <w:multiLevelType w:val="hybridMultilevel"/>
    <w:tmpl w:val="E752C548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5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26"/>
  </w:num>
  <w:num w:numId="12">
    <w:abstractNumId w:val="23"/>
  </w:num>
  <w:num w:numId="13">
    <w:abstractNumId w:val="25"/>
  </w:num>
  <w:num w:numId="14">
    <w:abstractNumId w:val="13"/>
  </w:num>
  <w:num w:numId="15">
    <w:abstractNumId w:val="16"/>
  </w:num>
  <w:num w:numId="16">
    <w:abstractNumId w:val="15"/>
  </w:num>
  <w:num w:numId="17">
    <w:abstractNumId w:val="21"/>
  </w:num>
  <w:num w:numId="18">
    <w:abstractNumId w:val="4"/>
  </w:num>
  <w:num w:numId="19">
    <w:abstractNumId w:val="24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2"/>
  </w:num>
  <w:num w:numId="25">
    <w:abstractNumId w:val="2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93745"/>
    <w:rsid w:val="001A1C85"/>
    <w:rsid w:val="00220A4B"/>
    <w:rsid w:val="00296D66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F3628"/>
    <w:rsid w:val="00911B19"/>
    <w:rsid w:val="0094398E"/>
    <w:rsid w:val="00994A3A"/>
    <w:rsid w:val="00A529EB"/>
    <w:rsid w:val="00B212A9"/>
    <w:rsid w:val="00C16B51"/>
    <w:rsid w:val="00CA3E73"/>
    <w:rsid w:val="00D021DD"/>
    <w:rsid w:val="00D86F0F"/>
    <w:rsid w:val="00E31023"/>
    <w:rsid w:val="00E94914"/>
    <w:rsid w:val="00EF28B0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BB08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33</cp:revision>
  <dcterms:created xsi:type="dcterms:W3CDTF">2021-05-27T10:22:00Z</dcterms:created>
  <dcterms:modified xsi:type="dcterms:W3CDTF">2021-05-30T09:42:00Z</dcterms:modified>
</cp:coreProperties>
</file>