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CC70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51503C" w:rsidRPr="002B31A0" w:rsidRDefault="002B31A0" w:rsidP="002B31A0">
      <w:pPr>
        <w:pStyle w:val="2"/>
        <w:spacing w:line="360" w:lineRule="auto"/>
        <w:ind w:left="652" w:right="644" w:firstLine="0"/>
        <w:rPr>
          <w:sz w:val="24"/>
          <w:szCs w:val="24"/>
        </w:rPr>
      </w:pPr>
      <w:r w:rsidRPr="007C7D77">
        <w:rPr>
          <w:sz w:val="24"/>
          <w:szCs w:val="24"/>
        </w:rPr>
        <w:t>ПМ 04. ОБЕСПЕЧЕНИЕ ПРОЕКТНОЙ ДЕЯТЕЛЬНОСТИ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2406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CC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модуля 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</w:p>
    <w:p w:rsidR="0054142B" w:rsidRPr="0054142B" w:rsidRDefault="0054142B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</w:t>
      </w:r>
      <w:r w:rsidR="00CC7074">
        <w:rPr>
          <w:rFonts w:ascii="Times New Roman" w:hAnsi="Times New Roman"/>
          <w:sz w:val="24"/>
          <w:szCs w:val="24"/>
          <w:lang w:eastAsia="ru-RU"/>
        </w:rPr>
        <w:t>М.00 Профессиональные</w:t>
      </w:r>
      <w:r w:rsidRPr="005414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7074">
        <w:rPr>
          <w:rFonts w:ascii="Times New Roman" w:hAnsi="Times New Roman"/>
          <w:sz w:val="24"/>
          <w:szCs w:val="24"/>
          <w:lang w:eastAsia="ru-RU"/>
        </w:rPr>
        <w:t>модули</w:t>
      </w:r>
    </w:p>
    <w:p w:rsidR="002B31A0" w:rsidRPr="002B31A0" w:rsidRDefault="002B31A0" w:rsidP="002B31A0">
      <w:pPr>
        <w:jc w:val="center"/>
        <w:rPr>
          <w:rFonts w:ascii="Times New Roman" w:hAnsi="Times New Roman" w:cs="Times New Roman"/>
        </w:rPr>
      </w:pPr>
      <w:r w:rsidRPr="002B31A0">
        <w:rPr>
          <w:rFonts w:ascii="Times New Roman" w:hAnsi="Times New Roman" w:cs="Times New Roman"/>
        </w:rPr>
        <w:t>ПМ 04. Обеспечение проектной деятельности</w:t>
      </w:r>
    </w:p>
    <w:p w:rsidR="00503B31" w:rsidRPr="0051503C" w:rsidRDefault="00503B31" w:rsidP="002B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color w:val="FF0000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 w:rsidR="00CC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2B31A0" w:rsidRPr="002B31A0" w:rsidRDefault="002B31A0" w:rsidP="002B31A0">
      <w:pPr>
        <w:tabs>
          <w:tab w:val="left" w:pos="709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2B31A0" w:rsidRPr="002B31A0" w:rsidRDefault="002B31A0" w:rsidP="002B31A0">
      <w:pPr>
        <w:tabs>
          <w:tab w:val="left" w:pos="709"/>
        </w:tabs>
        <w:spacing w:after="0" w:line="36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 xml:space="preserve">иметь практический опыт: </w:t>
      </w:r>
    </w:p>
    <w:p w:rsidR="002B31A0" w:rsidRPr="002B31A0" w:rsidRDefault="002B31A0" w:rsidP="002B31A0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обеспечения содержания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определения сроков и стоимости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определения качества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определения ресурсов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определение рисков проектных операций; </w:t>
      </w:r>
    </w:p>
    <w:p w:rsidR="002B31A0" w:rsidRPr="002B31A0" w:rsidRDefault="002B31A0" w:rsidP="002B31A0">
      <w:pPr>
        <w:tabs>
          <w:tab w:val="left" w:pos="709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уметь: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выполнять деятельность по проекту в пределах зоны ответственности;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описывать свою деятельность в рамках проекта;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сопоставлять цель своей деятельности с целью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определять ограничения и допущения своей деятельности в рамках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работать в виртуальных проектных средах;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определять состав операций в рамках своей зоны ответственности;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использовать шаблоны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определять стоимость проектных операций в рамках своей деятельности;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определять длительность операций на основании статистических данных;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осуществлять подготовку отчета об исполнении операции;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определять изменения стоимости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определять факторы, оказывающие влияние на качество результата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документировать результаты оценки качества;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выполнять корректирующие действия по качеству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определять ресурсные потребности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определять комплектность поставок ресурсов;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определять и анализировать риски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использовать методы сбора информации о рисках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составлять список потенциальных действий по реагированию на риски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применять методы снижения рисков применительно к проектным операциям. </w:t>
      </w:r>
    </w:p>
    <w:p w:rsidR="002B31A0" w:rsidRPr="002B31A0" w:rsidRDefault="002B31A0" w:rsidP="002B31A0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знать: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правила постановки целей и задач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основы планирования;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активы организационного процесса;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шаблоны, формы, стандарты содержания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процедуры верификации и приемки результатов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теорию и модели жизненного цикла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классификацию проектов;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этапы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внешние факторы своей деятельности;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список контрольных событий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текущую стоимость ресурсов, необходимых для выполнения своей деятельности;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расписание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стандарты качества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критерии приемки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стандарты документирования оценки качества;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список процедур контроля качества;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перечень корректирующих действий по контролю качества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схемы поощрения и взыскания;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дерево проектных операций;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спецификации, технические требования к ресурсам;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объемно-календарные сроки поставки ресурсов;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методы определения ресурсных потребностей проекта;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классификацию проектных рисков;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методы отображения рисков с помощью диаграмм; </w:t>
      </w:r>
    </w:p>
    <w:p w:rsidR="002B31A0" w:rsidRPr="002B31A0" w:rsidRDefault="002B31A0" w:rsidP="002B31A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методы сбора информации о рисках проекта; </w:t>
      </w:r>
    </w:p>
    <w:p w:rsidR="002B31A0" w:rsidRDefault="002B31A0" w:rsidP="002B31A0">
      <w:pPr>
        <w:tabs>
          <w:tab w:val="left" w:pos="709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методы снижения рисков.</w:t>
      </w:r>
      <w:r w:rsidR="004A70DC" w:rsidRPr="002B31A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240673" w:rsidRPr="00240673" w:rsidRDefault="002B31A0" w:rsidP="002B31A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240673"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освоения программы профессионального модуля является овладение обучающимися видом профессиональной деятельности Методическое обеспечение образовательного процесса, в том числе профессиональными (ПК) и общими (ОК) компетенциями:</w:t>
      </w:r>
    </w:p>
    <w:p w:rsidR="002B31A0" w:rsidRPr="002B31A0" w:rsidRDefault="002B31A0" w:rsidP="002B31A0">
      <w:pPr>
        <w:numPr>
          <w:ilvl w:val="0"/>
          <w:numId w:val="10"/>
        </w:numPr>
        <w:spacing w:after="0" w:line="360" w:lineRule="auto"/>
        <w:ind w:right="68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содержание проектных операций. </w:t>
      </w:r>
    </w:p>
    <w:p w:rsidR="002B31A0" w:rsidRPr="002B31A0" w:rsidRDefault="002B31A0" w:rsidP="002B31A0">
      <w:pPr>
        <w:numPr>
          <w:ilvl w:val="0"/>
          <w:numId w:val="10"/>
        </w:numPr>
        <w:spacing w:after="0" w:line="360" w:lineRule="auto"/>
        <w:ind w:right="68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сроки и стоимость проектных операций </w:t>
      </w:r>
    </w:p>
    <w:p w:rsidR="002B31A0" w:rsidRPr="002B31A0" w:rsidRDefault="002B31A0" w:rsidP="002B31A0">
      <w:pPr>
        <w:numPr>
          <w:ilvl w:val="0"/>
          <w:numId w:val="10"/>
        </w:numPr>
        <w:spacing w:after="0" w:line="360" w:lineRule="auto"/>
        <w:ind w:right="68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качество проектных операций. </w:t>
      </w:r>
    </w:p>
    <w:p w:rsidR="002B31A0" w:rsidRPr="002B31A0" w:rsidRDefault="002B31A0" w:rsidP="002B31A0">
      <w:pPr>
        <w:numPr>
          <w:ilvl w:val="0"/>
          <w:numId w:val="10"/>
        </w:numPr>
        <w:spacing w:after="0" w:line="360" w:lineRule="auto"/>
        <w:ind w:right="68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ресурсы проектных операций. </w:t>
      </w:r>
    </w:p>
    <w:p w:rsidR="002B31A0" w:rsidRPr="002B31A0" w:rsidRDefault="002B31A0" w:rsidP="002B31A0">
      <w:pPr>
        <w:numPr>
          <w:ilvl w:val="0"/>
          <w:numId w:val="10"/>
        </w:numPr>
        <w:spacing w:after="0" w:line="360" w:lineRule="auto"/>
        <w:ind w:right="68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риски проектных операций. 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2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3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Принимать решения в стандартных и нестандартных ситуациях и нести за них ответственность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4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 5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Использовать информационно-коммуникационные технологии в профессиональной деятельности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6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Работать в коллективе и команде, эффективно общаться с коллегами, руководством, потребителями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7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Брать на себя ответственность за работу членов команды (подчиненных), результат выполнения заданий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8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9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Ориентироваться в условиях частой смены технологий в профессиональной деятельности</w:t>
      </w:r>
    </w:p>
    <w:p w:rsidR="005F4EE5" w:rsidRPr="0044297D" w:rsidRDefault="005F4EE5" w:rsidP="0024067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CC707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240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учебная нагрузка –</w:t>
      </w:r>
      <w:r w:rsidR="002B31A0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4A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240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2B31A0">
        <w:rPr>
          <w:rFonts w:ascii="Times New Roman" w:eastAsia="Times New Roman" w:hAnsi="Times New Roman" w:cs="Times New Roman"/>
          <w:sz w:val="24"/>
          <w:szCs w:val="24"/>
          <w:lang w:eastAsia="ru-RU"/>
        </w:rPr>
        <w:t>233</w:t>
      </w:r>
      <w:r w:rsid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240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2B31A0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240673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2B31A0" w:rsidRPr="002B31A0" w:rsidRDefault="002B31A0" w:rsidP="002B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1A0">
        <w:rPr>
          <w:rFonts w:ascii="Times New Roman" w:hAnsi="Times New Roman" w:cs="Times New Roman"/>
          <w:bCs/>
          <w:sz w:val="24"/>
          <w:szCs w:val="24"/>
        </w:rPr>
        <w:t xml:space="preserve">Раздел 1. Обеспечение содержания проектных операций </w:t>
      </w:r>
    </w:p>
    <w:p w:rsidR="00815BB0" w:rsidRPr="002B31A0" w:rsidRDefault="002B31A0" w:rsidP="002B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1A0">
        <w:rPr>
          <w:rFonts w:ascii="Times New Roman" w:hAnsi="Times New Roman" w:cs="Times New Roman"/>
          <w:bCs/>
          <w:sz w:val="24"/>
          <w:szCs w:val="24"/>
        </w:rPr>
        <w:t>Раздел 2. Организация проектных операций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ABB" w:rsidRPr="009C3ABB" w:rsidRDefault="009C3ABB" w:rsidP="009C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AE1"/>
    <w:multiLevelType w:val="hybridMultilevel"/>
    <w:tmpl w:val="BFD8450E"/>
    <w:lvl w:ilvl="0" w:tplc="29E0C9C0">
      <w:start w:val="1"/>
      <w:numFmt w:val="bullet"/>
      <w:lvlText w:val="-"/>
      <w:lvlJc w:val="left"/>
      <w:pPr>
        <w:ind w:left="1344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57458FF"/>
    <w:multiLevelType w:val="hybridMultilevel"/>
    <w:tmpl w:val="1C94B60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8CB7956"/>
    <w:multiLevelType w:val="hybridMultilevel"/>
    <w:tmpl w:val="4B3A852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2146"/>
    <w:multiLevelType w:val="hybridMultilevel"/>
    <w:tmpl w:val="5D1ED9C8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E25"/>
    <w:multiLevelType w:val="hybridMultilevel"/>
    <w:tmpl w:val="977630D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A007C94"/>
    <w:multiLevelType w:val="hybridMultilevel"/>
    <w:tmpl w:val="A8F2DFB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5B5E630C"/>
    <w:multiLevelType w:val="hybridMultilevel"/>
    <w:tmpl w:val="369AFCA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93BCC"/>
    <w:multiLevelType w:val="hybridMultilevel"/>
    <w:tmpl w:val="943A0F1A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1FB5"/>
    <w:multiLevelType w:val="hybridMultilevel"/>
    <w:tmpl w:val="1E669440"/>
    <w:lvl w:ilvl="0" w:tplc="C6C2BBC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EB40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A010A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6934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8C806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2567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62D8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28ED6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8E6CE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18682E"/>
    <w:multiLevelType w:val="hybridMultilevel"/>
    <w:tmpl w:val="37FE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240673"/>
    <w:rsid w:val="002A1EA8"/>
    <w:rsid w:val="002B31A0"/>
    <w:rsid w:val="00381D92"/>
    <w:rsid w:val="00382705"/>
    <w:rsid w:val="003B497A"/>
    <w:rsid w:val="00434994"/>
    <w:rsid w:val="0044297D"/>
    <w:rsid w:val="00445334"/>
    <w:rsid w:val="00465F86"/>
    <w:rsid w:val="004A70DC"/>
    <w:rsid w:val="004B7DB5"/>
    <w:rsid w:val="00503B31"/>
    <w:rsid w:val="00513AA5"/>
    <w:rsid w:val="0051503C"/>
    <w:rsid w:val="0054142B"/>
    <w:rsid w:val="005F4EE5"/>
    <w:rsid w:val="007479FB"/>
    <w:rsid w:val="00815BB0"/>
    <w:rsid w:val="0081678B"/>
    <w:rsid w:val="008B11EB"/>
    <w:rsid w:val="0094398E"/>
    <w:rsid w:val="009C3ABB"/>
    <w:rsid w:val="00AC1ABD"/>
    <w:rsid w:val="00B212A9"/>
    <w:rsid w:val="00CC7074"/>
    <w:rsid w:val="00D021DD"/>
    <w:rsid w:val="00D64428"/>
    <w:rsid w:val="00E31023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1384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paragraph" w:styleId="2">
    <w:name w:val="heading 2"/>
    <w:next w:val="a"/>
    <w:link w:val="20"/>
    <w:unhideWhenUsed/>
    <w:qFormat/>
    <w:rsid w:val="002B31A0"/>
    <w:pPr>
      <w:keepNext/>
      <w:keepLines/>
      <w:spacing w:after="0"/>
      <w:ind w:left="3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9C3AB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2B31A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34</cp:revision>
  <dcterms:created xsi:type="dcterms:W3CDTF">2021-05-27T10:22:00Z</dcterms:created>
  <dcterms:modified xsi:type="dcterms:W3CDTF">2021-05-30T13:39:00Z</dcterms:modified>
</cp:coreProperties>
</file>