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541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382705" w:rsidRPr="00E45AD1" w:rsidRDefault="00F40055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 06</w:t>
      </w:r>
      <w:r w:rsidR="00E45AD1" w:rsidRPr="00E45A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00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</w:t>
      </w:r>
      <w:r w:rsidRPr="00F400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СНОВЫ ПЕДАГОГИКИ И ПСИХОЛОГИИ</w:t>
      </w:r>
    </w:p>
    <w:p w:rsidR="00503B31" w:rsidRPr="00503B31" w:rsidRDefault="00503B31" w:rsidP="00541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14723C" w:rsidRPr="0014723C">
        <w:rPr>
          <w:rFonts w:ascii="Times New Roman" w:eastAsia="Times New Roman" w:hAnsi="Times New Roman" w:cs="Times New Roman"/>
          <w:sz w:val="24"/>
          <w:szCs w:val="24"/>
          <w:lang w:eastAsia="ru-RU"/>
        </w:rPr>
        <w:t>39.00.00 Социология и социальная работа по специальности 39.02.01 Социальная работа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54142B" w:rsidRPr="0054142B" w:rsidRDefault="0054142B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П.00 Профессиональный учебный цикл</w:t>
      </w:r>
    </w:p>
    <w:p w:rsidR="0054142B" w:rsidRPr="0054142B" w:rsidRDefault="0054142B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ОП.00 Общепрофессиональные дисциплины</w:t>
      </w:r>
    </w:p>
    <w:p w:rsidR="00382705" w:rsidRPr="00382705" w:rsidRDefault="00F40055" w:rsidP="0038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ОП.06</w:t>
      </w:r>
      <w:r w:rsidR="004C2E49">
        <w:rPr>
          <w:rFonts w:ascii="Times New Roman" w:hAnsi="Times New Roman" w:cs="Times New Roman"/>
          <w:sz w:val="24"/>
          <w:szCs w:val="24"/>
        </w:rPr>
        <w:t xml:space="preserve"> </w:t>
      </w:r>
      <w:r w:rsidRPr="00F40055">
        <w:rPr>
          <w:rFonts w:ascii="Times New Roman" w:hAnsi="Times New Roman" w:cs="Times New Roman"/>
          <w:sz w:val="24"/>
          <w:szCs w:val="24"/>
        </w:rPr>
        <w:t>Основы педагогики и психологии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осуществлять социально-педагогическую деятельность;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первичную психологическую поддержку клиента;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приёмами первичной психологической самопомощи при работе с клиентом.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сущность, содержание, принципы и методы воспитания и обучения в социальной работе;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социально-педагогической работы по различным направлениям;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психологии и методы псих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ологического познания человека.</w:t>
      </w:r>
    </w:p>
    <w:p w:rsidR="00F40055" w:rsidRPr="00F40055" w:rsidRDefault="00F40055" w:rsidP="00F40055">
      <w:pPr>
        <w:tabs>
          <w:tab w:val="left" w:pos="567"/>
          <w:tab w:val="left" w:pos="7938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дисциплины должно быть ориентировано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подготовку студентов к освое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профессиональных модулей ППССЗ по специальности 39.02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 Социальная работа и овла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дению профессиональными и общими компетенциями: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работа с лицами пожилого возраста и инвалидами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ТЖС у лиц пожилого возраста и инвалидов с определением видов необходимой помощи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по социально-бытовому обслуживанию клиента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социальный патронат клиента, в том числе 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в оказании медико-социального патронажа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условия для адаптации и социальной реабилитации лицам пожилого возраста и инвалидам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профилактику возникновения новых ТЖС у лиц пожилого возраста и инвалидов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работа с семьей и детьми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ТЖС семьи и детей с определением видов необходимой помощи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по преобразованию ТЖС в семье и у детей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патронат семей и детей, находящихся в ТЖС (сопровождение, опекунство, попечительство, патронаж)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ПК 2.4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необходимые условия для адаптации и социальной реабилитации различных типов семей и детей, находящихся в ТЖС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профилактику возникновения новых ТЖС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типах семей и у детей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работа с лицами из групп риска, оказавшимися в трудной жизненной ситуации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ТЖС у лиц из групп риска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по преобразованию ТЖС у лиц из групп риска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патронат лиц из групп риска (сопровождение, опекунство, попечительство, патронаж)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условия для адаптации и социальной реабилитации лиц из групп риска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3.5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профилактику возникновения новых ТЖС у лиц из групп риска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социальной работы в различных сферах профессиональной деятельности (здравоохранении, образовании, социальной защите и др.)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организационно-управленческую деятельность в соответствии со спецификой направления социальной работы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формы, методы и технологии социальной работы в профессиональной деятельности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специфику и объём деятельности, а также круг необходимых специалистов для решения конкретных задач по оказанию помощи и поддержки клиенту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4.4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взаимодействие со специалистами и учреждениями иных систем (межведомственное взаимодействие)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5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социальной работы с различными категориями граждан, оказавшихся в ТЖС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исследование и анализ ТЖС клиента с определением субъектов деятельности (организации и учреждения)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значимые цели профессиональной деятельности и пути решения ТЖС клиента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5.3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прогнозирование и моделирование вариантов решения проблемы клиента с учётом имеющихся ресурсов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инновационные технологии и творческий подходов деятельности по оказанию помощи и поддержки клиента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 деятельности и контроль достигнутых результатов с последующей коррекцией и анализом её эффективности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сущность и социальную значимость своей будущей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проявлять к ней устойчивый интерес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собственную деятельность, определять методы решения профессиональных задач, оценивать их эффективность и качество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проблемы, оценивать риски и принимать решения в нестандартных ситуациях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поиск, анализ и оценку информации, необходимой для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постановки и решения профессиональных задач, профессионального и личностного развития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информационно-коммуникационные технологии в профессиональной деятельности 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коллективе и команде, эффективно общаться с коллегами, руководством, потребителями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цели, мотивировать деятельность обучающихся, организовывать и контролировать их работу с принятием на себя ответственности за результат выполнения заданий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задачи профессионального и личностного развития, заниматься самообразованием, осознанно планировать повышение квалификации 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готовым к смене технологий в профессиональной деятельности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историческому наследию и культурным традициям народа, уважать социальные, культурные и религиозные различия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готовым брать на себя нравственные обязательства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отношению к природе, обществу, человеку</w:t>
      </w:r>
    </w:p>
    <w:p w:rsidR="00F40055" w:rsidRPr="00F40055" w:rsidRDefault="00F40055" w:rsidP="00F40055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рабочее место с соблюдением требований охраны труда, производственной санитарии, инфекционной и противопожарной безопасности</w:t>
      </w:r>
    </w:p>
    <w:p w:rsidR="00F40055" w:rsidRDefault="00F40055" w:rsidP="00F40055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</w:t>
      </w:r>
      <w:proofErr w:type="gramEnd"/>
      <w:r w:rsidRPr="00F40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здоровый образ жизни, заниматься физической культурой и спортом для укрепления здоровья, достижения жизненных и профессиональных целей</w:t>
      </w:r>
    </w:p>
    <w:p w:rsidR="005F4EE5" w:rsidRPr="0044297D" w:rsidRDefault="005F4EE5" w:rsidP="00F40055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F40055">
        <w:rPr>
          <w:rFonts w:ascii="Times New Roman" w:eastAsia="Times New Roman" w:hAnsi="Times New Roman" w:cs="Times New Roman"/>
          <w:sz w:val="24"/>
          <w:szCs w:val="24"/>
          <w:lang w:eastAsia="ru-RU"/>
        </w:rPr>
        <w:t>404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F40055">
        <w:rPr>
          <w:rFonts w:ascii="Times New Roman" w:eastAsia="Times New Roman" w:hAnsi="Times New Roman" w:cs="Times New Roman"/>
          <w:sz w:val="24"/>
          <w:szCs w:val="24"/>
          <w:lang w:eastAsia="ru-RU"/>
        </w:rPr>
        <w:t>269</w:t>
      </w:r>
      <w:r w:rsidR="00AC1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F40055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F40055">
        <w:rPr>
          <w:rFonts w:ascii="Times New Roman" w:eastAsia="Calibri" w:hAnsi="Times New Roman" w:cs="Times New Roman"/>
          <w:sz w:val="24"/>
          <w:szCs w:val="24"/>
        </w:rPr>
        <w:t>экзамена</w:t>
      </w:r>
    </w:p>
    <w:p w:rsidR="00BC5D3A" w:rsidRDefault="005F4EE5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F40055" w:rsidRPr="00F40055" w:rsidRDefault="00F40055" w:rsidP="00F4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55">
        <w:rPr>
          <w:rFonts w:ascii="Times New Roman" w:hAnsi="Times New Roman" w:cs="Times New Roman"/>
          <w:bCs/>
          <w:sz w:val="24"/>
          <w:szCs w:val="24"/>
        </w:rPr>
        <w:t>Раздел 1. Педагогика</w:t>
      </w:r>
    </w:p>
    <w:p w:rsidR="00F40055" w:rsidRPr="00F40055" w:rsidRDefault="00F40055" w:rsidP="00F4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55">
        <w:rPr>
          <w:rFonts w:ascii="Times New Roman" w:hAnsi="Times New Roman" w:cs="Times New Roman"/>
          <w:bCs/>
          <w:sz w:val="24"/>
          <w:szCs w:val="24"/>
        </w:rPr>
        <w:t>Тема 1.1 Общие основы педагогики</w:t>
      </w:r>
    </w:p>
    <w:p w:rsidR="00F40055" w:rsidRDefault="00F40055" w:rsidP="00F4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Тема 1.2 Теория воспитания</w:t>
      </w:r>
    </w:p>
    <w:p w:rsidR="00F40055" w:rsidRPr="00F40055" w:rsidRDefault="00F40055" w:rsidP="00F4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55">
        <w:rPr>
          <w:rFonts w:ascii="Times New Roman" w:hAnsi="Times New Roman" w:cs="Times New Roman"/>
          <w:bCs/>
          <w:sz w:val="24"/>
          <w:szCs w:val="24"/>
        </w:rPr>
        <w:t>Тема 1.3 Теория обучения</w:t>
      </w:r>
    </w:p>
    <w:p w:rsidR="00F40055" w:rsidRDefault="00F40055" w:rsidP="00F4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1.4 Социальная педагогика</w:t>
      </w:r>
    </w:p>
    <w:p w:rsidR="00F40055" w:rsidRDefault="00F40055" w:rsidP="00F4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55">
        <w:rPr>
          <w:rFonts w:ascii="Times New Roman" w:hAnsi="Times New Roman" w:cs="Times New Roman"/>
          <w:bCs/>
          <w:sz w:val="24"/>
          <w:szCs w:val="24"/>
        </w:rPr>
        <w:t>Тема 1.5 Социальное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воспитание и социальная работа</w:t>
      </w:r>
    </w:p>
    <w:p w:rsidR="00F40055" w:rsidRPr="00F40055" w:rsidRDefault="00F40055" w:rsidP="00F4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55">
        <w:rPr>
          <w:rFonts w:ascii="Times New Roman" w:hAnsi="Times New Roman" w:cs="Times New Roman"/>
          <w:bCs/>
          <w:sz w:val="24"/>
          <w:szCs w:val="24"/>
        </w:rPr>
        <w:t>Тема 1.6 Коррекционная и специальная педагогика</w:t>
      </w:r>
    </w:p>
    <w:p w:rsidR="00F40055" w:rsidRPr="00F40055" w:rsidRDefault="00F40055" w:rsidP="00F4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55">
        <w:rPr>
          <w:rFonts w:ascii="Times New Roman" w:hAnsi="Times New Roman" w:cs="Times New Roman"/>
          <w:bCs/>
          <w:sz w:val="24"/>
          <w:szCs w:val="24"/>
        </w:rPr>
        <w:t>Тема 1.7 Реабилитационная педагогика</w:t>
      </w:r>
    </w:p>
    <w:p w:rsidR="00F40055" w:rsidRPr="00F40055" w:rsidRDefault="00F40055" w:rsidP="00F4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55">
        <w:rPr>
          <w:rFonts w:ascii="Times New Roman" w:hAnsi="Times New Roman" w:cs="Times New Roman"/>
          <w:bCs/>
          <w:sz w:val="24"/>
          <w:szCs w:val="24"/>
        </w:rPr>
        <w:t xml:space="preserve">Раздел 2. Психология     </w:t>
      </w:r>
    </w:p>
    <w:p w:rsidR="00F40055" w:rsidRPr="00F40055" w:rsidRDefault="00F40055" w:rsidP="00F4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55">
        <w:rPr>
          <w:rFonts w:ascii="Times New Roman" w:hAnsi="Times New Roman" w:cs="Times New Roman"/>
          <w:bCs/>
          <w:sz w:val="24"/>
          <w:szCs w:val="24"/>
        </w:rPr>
        <w:t>Тема 2.1. Психология как наука</w:t>
      </w:r>
    </w:p>
    <w:p w:rsidR="00F40055" w:rsidRPr="00F40055" w:rsidRDefault="00F40055" w:rsidP="00F4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2.2. Развитие психики</w:t>
      </w:r>
    </w:p>
    <w:p w:rsidR="00F40055" w:rsidRPr="00F40055" w:rsidRDefault="00F40055" w:rsidP="00F4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55">
        <w:rPr>
          <w:rFonts w:ascii="Times New Roman" w:hAnsi="Times New Roman" w:cs="Times New Roman"/>
          <w:bCs/>
          <w:sz w:val="24"/>
          <w:szCs w:val="24"/>
        </w:rPr>
        <w:t>Тема 2.3. Основные направления в психологии</w:t>
      </w:r>
    </w:p>
    <w:p w:rsidR="00F40055" w:rsidRDefault="00F40055" w:rsidP="00F4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5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Тема 2.4. Познавательные процессы </w:t>
      </w:r>
    </w:p>
    <w:p w:rsidR="00F40055" w:rsidRPr="00F40055" w:rsidRDefault="00F40055" w:rsidP="00F4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55">
        <w:rPr>
          <w:rFonts w:ascii="Times New Roman" w:hAnsi="Times New Roman" w:cs="Times New Roman"/>
          <w:bCs/>
          <w:sz w:val="24"/>
          <w:szCs w:val="24"/>
        </w:rPr>
        <w:t>Тема 2.5. Психология личности</w:t>
      </w:r>
    </w:p>
    <w:p w:rsidR="00F40055" w:rsidRPr="00F40055" w:rsidRDefault="00F40055" w:rsidP="00F4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55">
        <w:rPr>
          <w:rFonts w:ascii="Times New Roman" w:hAnsi="Times New Roman" w:cs="Times New Roman"/>
          <w:bCs/>
          <w:sz w:val="24"/>
          <w:szCs w:val="24"/>
        </w:rPr>
        <w:t>Тема 2.6. Общение и взаимодействие людей в группах</w:t>
      </w:r>
    </w:p>
    <w:p w:rsidR="00F40055" w:rsidRPr="00F40055" w:rsidRDefault="00F40055" w:rsidP="00F4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55">
        <w:rPr>
          <w:rFonts w:ascii="Times New Roman" w:hAnsi="Times New Roman" w:cs="Times New Roman"/>
          <w:bCs/>
          <w:sz w:val="24"/>
          <w:szCs w:val="24"/>
        </w:rPr>
        <w:t>Тема 2.7. Возрастная психология как наука</w:t>
      </w:r>
    </w:p>
    <w:p w:rsidR="00F40055" w:rsidRPr="00F40055" w:rsidRDefault="00F40055" w:rsidP="00F4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55">
        <w:rPr>
          <w:rFonts w:ascii="Times New Roman" w:hAnsi="Times New Roman" w:cs="Times New Roman"/>
          <w:bCs/>
          <w:sz w:val="24"/>
          <w:szCs w:val="24"/>
        </w:rPr>
        <w:t>Тема 2.8 Социальная работа с лицами с нарушениями в развитии</w:t>
      </w: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D3A" w:rsidRPr="00BC5D3A" w:rsidRDefault="00BC5D3A" w:rsidP="00BC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78C" w:rsidRPr="00E4478C" w:rsidRDefault="00E4478C" w:rsidP="00E4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D7353"/>
    <w:multiLevelType w:val="hybridMultilevel"/>
    <w:tmpl w:val="131A1E9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5C96"/>
    <w:multiLevelType w:val="hybridMultilevel"/>
    <w:tmpl w:val="712AF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8F2F22"/>
    <w:multiLevelType w:val="hybridMultilevel"/>
    <w:tmpl w:val="E91A4D3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E1E92"/>
    <w:multiLevelType w:val="hybridMultilevel"/>
    <w:tmpl w:val="1234BE3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21992"/>
    <w:multiLevelType w:val="hybridMultilevel"/>
    <w:tmpl w:val="66B471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33D07AB"/>
    <w:multiLevelType w:val="hybridMultilevel"/>
    <w:tmpl w:val="D076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B7D"/>
    <w:multiLevelType w:val="hybridMultilevel"/>
    <w:tmpl w:val="16C8699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CA122CE"/>
    <w:multiLevelType w:val="hybridMultilevel"/>
    <w:tmpl w:val="D8DC06A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56CA0"/>
    <w:multiLevelType w:val="hybridMultilevel"/>
    <w:tmpl w:val="0F3E12F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7"/>
  </w:num>
  <w:num w:numId="4">
    <w:abstractNumId w:val="10"/>
  </w:num>
  <w:num w:numId="5">
    <w:abstractNumId w:val="19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15"/>
  </w:num>
  <w:num w:numId="11">
    <w:abstractNumId w:val="26"/>
  </w:num>
  <w:num w:numId="12">
    <w:abstractNumId w:val="23"/>
  </w:num>
  <w:num w:numId="13">
    <w:abstractNumId w:val="24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2"/>
  </w:num>
  <w:num w:numId="19">
    <w:abstractNumId w:val="17"/>
  </w:num>
  <w:num w:numId="20">
    <w:abstractNumId w:val="9"/>
  </w:num>
  <w:num w:numId="21">
    <w:abstractNumId w:val="16"/>
  </w:num>
  <w:num w:numId="22">
    <w:abstractNumId w:val="21"/>
  </w:num>
  <w:num w:numId="23">
    <w:abstractNumId w:val="18"/>
  </w:num>
  <w:num w:numId="24">
    <w:abstractNumId w:val="25"/>
  </w:num>
  <w:num w:numId="25">
    <w:abstractNumId w:val="11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059FE"/>
    <w:rsid w:val="0014723C"/>
    <w:rsid w:val="00382705"/>
    <w:rsid w:val="003B497A"/>
    <w:rsid w:val="00434994"/>
    <w:rsid w:val="0044297D"/>
    <w:rsid w:val="00445334"/>
    <w:rsid w:val="00465F86"/>
    <w:rsid w:val="004B7DB5"/>
    <w:rsid w:val="004C2E49"/>
    <w:rsid w:val="00503B31"/>
    <w:rsid w:val="00513AA5"/>
    <w:rsid w:val="0051556F"/>
    <w:rsid w:val="0054142B"/>
    <w:rsid w:val="005F4EE5"/>
    <w:rsid w:val="0081678B"/>
    <w:rsid w:val="008B11EB"/>
    <w:rsid w:val="0094398E"/>
    <w:rsid w:val="00AC1ABD"/>
    <w:rsid w:val="00B212A9"/>
    <w:rsid w:val="00BC5D3A"/>
    <w:rsid w:val="00D021DD"/>
    <w:rsid w:val="00D4526F"/>
    <w:rsid w:val="00E31023"/>
    <w:rsid w:val="00E4478C"/>
    <w:rsid w:val="00E45AD1"/>
    <w:rsid w:val="00E82569"/>
    <w:rsid w:val="00EE6814"/>
    <w:rsid w:val="00F37472"/>
    <w:rsid w:val="00F40055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12F8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38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382705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827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31</cp:revision>
  <dcterms:created xsi:type="dcterms:W3CDTF">2021-05-27T10:22:00Z</dcterms:created>
  <dcterms:modified xsi:type="dcterms:W3CDTF">2021-05-30T15:17:00Z</dcterms:modified>
</cp:coreProperties>
</file>