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5414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445334" w:rsidRDefault="00E06977" w:rsidP="004453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ОП.08</w:t>
      </w:r>
      <w:r w:rsidR="00445334" w:rsidRPr="00DA32F3">
        <w:rPr>
          <w:rFonts w:ascii="Times New Roman" w:hAnsi="Times New Roman" w:cs="Times New Roman"/>
          <w:b/>
          <w:sz w:val="24"/>
          <w:szCs w:val="24"/>
        </w:rPr>
        <w:t>. БЕЗОПАСНОСТЬ ЖИЗНЕДЕЯТЕЛЬНОСТИ</w:t>
      </w:r>
    </w:p>
    <w:p w:rsidR="00503B31" w:rsidRPr="00503B31" w:rsidRDefault="00503B31" w:rsidP="005414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E06977" w:rsidRDefault="00F937E1" w:rsidP="00E069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E06977"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39.00.00 Социология и социальная работа по специальности 39.02.01 Социальная работа </w:t>
      </w:r>
    </w:p>
    <w:p w:rsidR="00503B31" w:rsidRPr="00503B31" w:rsidRDefault="00503B31" w:rsidP="00E069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П.00 Профессиональный учебный цикл</w:t>
      </w:r>
    </w:p>
    <w:p w:rsidR="0054142B" w:rsidRPr="0054142B" w:rsidRDefault="0054142B" w:rsidP="00541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142B">
        <w:rPr>
          <w:rFonts w:ascii="Times New Roman" w:hAnsi="Times New Roman"/>
          <w:sz w:val="24"/>
          <w:szCs w:val="24"/>
          <w:lang w:eastAsia="ru-RU"/>
        </w:rPr>
        <w:t>ОП.00 Общепрофессиональные дисциплины</w:t>
      </w:r>
    </w:p>
    <w:p w:rsidR="00445334" w:rsidRDefault="00E06977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ОП.08</w:t>
      </w:r>
      <w:r w:rsidR="00445334"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Безопасность жизнедеятельности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445334" w:rsidRPr="00DA32F3" w:rsidRDefault="0054142B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5334"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и проводить мероприятия по защите работников и населения от негативных воздействий чрезвычайных ситуаций;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средства индивидуальной и коллективной защиты от оружия массового поражения;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первичные средства пожаротушения;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оказывать первую помощь;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военной службы и обороны государства;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задачи и основные мероприятия гражданской обороны;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способы защиты населения от оружия массового поражения;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меры пожарной безопасности и правила безопасного поведения при пожарах;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организацию и порядок призыва граждан на военную службу и поступления на нее в добровольном порядке;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область применения получаемых профессиональных знаний при исполнении обязанностей военной службы;</w:t>
      </w:r>
    </w:p>
    <w:p w:rsidR="00445334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порядок и правила оказания первой помощи.</w:t>
      </w:r>
    </w:p>
    <w:p w:rsidR="00445334" w:rsidRPr="00445334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профессиональными компетенциями, соответствующими видам деятельности: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Диагностировать ТЖС у лиц пожилого возраста и инвалидов с определением видов необходимой помощи.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Координировать работу по социально-бытовому обслуживанию клиента.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социальный патронат клиента, в том числе содействовать в оказании медико-социального патронажа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необходимые условия для адаптации и социальной реабилитации лиц пожилого возраста и инвалидов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профилактику возникновения новых ТЖС у лиц пожилого возраста и инвалидов.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Диагностировать ТЖС семьи и детей с определением видов необходимой помощи.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Координировать работу по преобразованию ТЖС в семье и у детей.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патронат семей и детей, находящихся в ТЖС (сопровождение, опекунство, попечительство, патронаж).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необходимые условия для адаптации и социальной реабилитации различных типов семей и детей, находящихся в ТЖС.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профилактику возникновения новых ТЖС в различных типах семей и у детей.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Диагностировать ТЖС у лиц из групп риска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Координировать работу по преобразованию ТЖС у лиц из групп риска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патронат лиц из групп риска (сопровождение, опекунство, попечительство, патронаж)</w:t>
      </w:r>
    </w:p>
    <w:p w:rsidR="00E06977" w:rsidRP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необходимые условия для адаптации и социальной реабилитации лиц из групп риска.</w:t>
      </w:r>
    </w:p>
    <w:p w:rsidR="00E06977" w:rsidRDefault="00E06977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</w:t>
      </w:r>
      <w:r w:rsidRP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профилактику возникновения новых ТЖС у лиц из групп риска.</w:t>
      </w:r>
    </w:p>
    <w:p w:rsidR="005F4EE5" w:rsidRPr="0044297D" w:rsidRDefault="005F4EE5" w:rsidP="00E06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bookmarkStart w:id="0" w:name="_GoBack"/>
      <w:bookmarkEnd w:id="0"/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AC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lastRenderedPageBreak/>
        <w:t>БЛОК  № 1 Безопасность жизнедеятельности в чрезвычайных ситуациях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 xml:space="preserve">Сущность, факторы и принципы безопасности жизнедеятельности 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Характеристика чрезвычайных ситуаций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Характеристика ЧС природного характера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Характеристика ЧС техногенного характера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 xml:space="preserve">Основы пожарной безопасности 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Характеристика военных конфликтов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Ядерное оружие и способы защиты от его поражающих факторов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Химическое оружие и способы защиты от его поражающих факторов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Биологическое оружие и способы защиты от его поражающих факторов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Терроризм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Опасные и чрезвычайные ситуации социального характера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ЧС социального характера в условиях повседневной жизни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Криминогенные факторы ЧС социального характера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Обеспечение информационной безопасности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Единая государственная система предупреждения и ликвидации чрезвычайных ситуаций (РСЧС)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Нормативно – правовая база защиты населения от чрезвычайных ситуаций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БЛОК № 2 Основы военной службы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Обеспечение военной безопасности РФ, военная организация государства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Организационная структура Вооруженных Сил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Другие войска, их состав и предназначение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Воинская обязанность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Военная служба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Военнослужащий – защитник своего Отечества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Строевая подготовка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Огневая подготовка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Символы воинской чести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Боевые традиции Вооруженных Сил России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БЛОК 3  Основы медицинских знаний</w:t>
      </w:r>
    </w:p>
    <w:p w:rsidR="00445334" w:rsidRPr="00DA32F3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 xml:space="preserve">Основы медицинских знаний и здорового образа жизни </w:t>
      </w:r>
    </w:p>
    <w:p w:rsidR="00AC1ABD" w:rsidRPr="00AC1ABD" w:rsidRDefault="00445334" w:rsidP="00445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F3">
        <w:rPr>
          <w:rFonts w:ascii="Times New Roman" w:hAnsi="Times New Roman" w:cs="Times New Roman"/>
          <w:bCs/>
          <w:sz w:val="24"/>
          <w:szCs w:val="24"/>
        </w:rPr>
        <w:t>Медицинская служба ГО и оказание пер</w:t>
      </w:r>
      <w:r>
        <w:rPr>
          <w:rFonts w:ascii="Times New Roman" w:hAnsi="Times New Roman" w:cs="Times New Roman"/>
          <w:bCs/>
          <w:sz w:val="24"/>
          <w:szCs w:val="24"/>
        </w:rPr>
        <w:t>вой медицинской помощи населению</w:t>
      </w:r>
    </w:p>
    <w:p w:rsidR="00AC1ABD" w:rsidRPr="00AC1ABD" w:rsidRDefault="00AC1ABD" w:rsidP="00AC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1ABD" w:rsidRPr="00AC1ABD" w:rsidRDefault="00AC1ABD" w:rsidP="00AC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353"/>
    <w:multiLevelType w:val="hybridMultilevel"/>
    <w:tmpl w:val="131A1E9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795C96"/>
    <w:multiLevelType w:val="hybridMultilevel"/>
    <w:tmpl w:val="712AF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F2F22"/>
    <w:multiLevelType w:val="hybridMultilevel"/>
    <w:tmpl w:val="E91A4D36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1E92"/>
    <w:multiLevelType w:val="hybridMultilevel"/>
    <w:tmpl w:val="1234BE3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21992"/>
    <w:multiLevelType w:val="hybridMultilevel"/>
    <w:tmpl w:val="66B4717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33D07AB"/>
    <w:multiLevelType w:val="hybridMultilevel"/>
    <w:tmpl w:val="D076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52B7D"/>
    <w:multiLevelType w:val="hybridMultilevel"/>
    <w:tmpl w:val="16C8699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CA122CE"/>
    <w:multiLevelType w:val="hybridMultilevel"/>
    <w:tmpl w:val="D8DC06A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56CA0"/>
    <w:multiLevelType w:val="hybridMultilevel"/>
    <w:tmpl w:val="0F3E12FE"/>
    <w:lvl w:ilvl="0" w:tplc="29E0C9C0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8"/>
  </w:num>
  <w:num w:numId="5">
    <w:abstractNumId w:val="17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3"/>
  </w:num>
  <w:num w:numId="11">
    <w:abstractNumId w:val="24"/>
  </w:num>
  <w:num w:numId="12">
    <w:abstractNumId w:val="21"/>
  </w:num>
  <w:num w:numId="13">
    <w:abstractNumId w:val="22"/>
  </w:num>
  <w:num w:numId="14">
    <w:abstractNumId w:val="12"/>
  </w:num>
  <w:num w:numId="15">
    <w:abstractNumId w:val="4"/>
  </w:num>
  <w:num w:numId="16">
    <w:abstractNumId w:val="11"/>
  </w:num>
  <w:num w:numId="17">
    <w:abstractNumId w:val="3"/>
  </w:num>
  <w:num w:numId="18">
    <w:abstractNumId w:val="10"/>
  </w:num>
  <w:num w:numId="19">
    <w:abstractNumId w:val="15"/>
  </w:num>
  <w:num w:numId="20">
    <w:abstractNumId w:val="7"/>
  </w:num>
  <w:num w:numId="21">
    <w:abstractNumId w:val="14"/>
  </w:num>
  <w:num w:numId="22">
    <w:abstractNumId w:val="19"/>
  </w:num>
  <w:num w:numId="23">
    <w:abstractNumId w:val="16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059FE"/>
    <w:rsid w:val="003B497A"/>
    <w:rsid w:val="00434994"/>
    <w:rsid w:val="0044297D"/>
    <w:rsid w:val="00445334"/>
    <w:rsid w:val="00465F86"/>
    <w:rsid w:val="004B7DB5"/>
    <w:rsid w:val="00503B31"/>
    <w:rsid w:val="00513AA5"/>
    <w:rsid w:val="0054142B"/>
    <w:rsid w:val="005F4EE5"/>
    <w:rsid w:val="0081678B"/>
    <w:rsid w:val="008B11EB"/>
    <w:rsid w:val="0094398E"/>
    <w:rsid w:val="00AC1ABD"/>
    <w:rsid w:val="00B212A9"/>
    <w:rsid w:val="00D021DD"/>
    <w:rsid w:val="00E06977"/>
    <w:rsid w:val="00E31023"/>
    <w:rsid w:val="00E82569"/>
    <w:rsid w:val="00EE6814"/>
    <w:rsid w:val="00F37472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C20A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23</cp:revision>
  <dcterms:created xsi:type="dcterms:W3CDTF">2021-05-27T10:22:00Z</dcterms:created>
  <dcterms:modified xsi:type="dcterms:W3CDTF">2021-05-30T14:13:00Z</dcterms:modified>
</cp:coreProperties>
</file>