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9B9" w:rsidRDefault="002049B9" w:rsidP="002049B9">
      <w:pPr>
        <w:spacing w:line="360" w:lineRule="auto"/>
        <w:jc w:val="center"/>
        <w:rPr>
          <w:b/>
        </w:rPr>
      </w:pPr>
      <w:r>
        <w:rPr>
          <w:b/>
        </w:rPr>
        <w:t>ПЛАН РАБОТЫ</w:t>
      </w:r>
      <w:r>
        <w:rPr>
          <w:b/>
        </w:rPr>
        <w:t xml:space="preserve"> ПО</w:t>
      </w:r>
      <w:r>
        <w:rPr>
          <w:b/>
        </w:rPr>
        <w:t xml:space="preserve"> </w:t>
      </w:r>
      <w:r>
        <w:rPr>
          <w:b/>
        </w:rPr>
        <w:t>ОРГАНИЗАЦИИ И ПРОВЕДЕНИЮ УЧЕБНОЙ И ПРОИЗВОДСТВЕННОЙ ПРАКТИКИ</w:t>
      </w:r>
    </w:p>
    <w:p w:rsidR="002049B9" w:rsidRDefault="002049B9" w:rsidP="002049B9">
      <w:pPr>
        <w:spacing w:line="360" w:lineRule="auto"/>
        <w:jc w:val="center"/>
        <w:rPr>
          <w:b/>
        </w:rPr>
      </w:pPr>
      <w:r>
        <w:rPr>
          <w:b/>
        </w:rPr>
        <w:t xml:space="preserve">В ГПОУ ЯО РОСТОВСКИЙ ПЕДАГОГИЧЕСКИЙ КОЛЛЕДЖ </w:t>
      </w:r>
    </w:p>
    <w:p w:rsidR="002049B9" w:rsidRDefault="002049B9" w:rsidP="002049B9">
      <w:pPr>
        <w:pStyle w:val="a3"/>
        <w:spacing w:after="0" w:line="360" w:lineRule="auto"/>
        <w:ind w:left="0" w:firstLine="709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Основной целью организации и проведения учебной и производственной практики является создание условий для самореализации, самовыражения, самоопределения личности студента как субъекта профессиональной деятельности как личности компетентного педагога, способного работать в условиях конкуренции.</w:t>
      </w:r>
    </w:p>
    <w:p w:rsidR="002049B9" w:rsidRDefault="002049B9" w:rsidP="002049B9">
      <w:pPr>
        <w:pStyle w:val="a3"/>
        <w:spacing w:line="360" w:lineRule="auto"/>
        <w:ind w:firstLine="709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Задачи на 2019-2020 учебный год:</w:t>
      </w:r>
    </w:p>
    <w:p w:rsidR="002049B9" w:rsidRDefault="002049B9" w:rsidP="002049B9">
      <w:pPr>
        <w:pStyle w:val="a3"/>
        <w:spacing w:line="360" w:lineRule="auto"/>
        <w:ind w:firstLine="709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1.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ab/>
        <w:t>Продолжать процесс совершенствования содержания образовательных программ и создания УМК учебной и производственной практики по ФГОС СПО.</w:t>
      </w:r>
    </w:p>
    <w:p w:rsidR="002049B9" w:rsidRDefault="002049B9" w:rsidP="002049B9">
      <w:pPr>
        <w:pStyle w:val="a3"/>
        <w:spacing w:line="360" w:lineRule="auto"/>
        <w:ind w:firstLine="709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2.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ab/>
        <w:t>Разработать комплекты оценочных средств по практике по всем специальностям.</w:t>
      </w:r>
    </w:p>
    <w:p w:rsidR="002049B9" w:rsidRDefault="002049B9" w:rsidP="002049B9">
      <w:pPr>
        <w:pStyle w:val="a3"/>
        <w:spacing w:line="360" w:lineRule="auto"/>
        <w:ind w:firstLine="709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3.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ab/>
        <w:t xml:space="preserve">Весь процесс практической подготовки студентов свести к требования профессионального стандарта «Педагог» и к требованиям </w:t>
      </w:r>
      <w:proofErr w:type="spellStart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WorldSkills</w:t>
      </w:r>
      <w:proofErr w:type="spellEnd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Russia</w:t>
      </w:r>
      <w:proofErr w:type="spellEnd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. </w:t>
      </w:r>
    </w:p>
    <w:p w:rsidR="002049B9" w:rsidRDefault="002049B9" w:rsidP="002049B9">
      <w:pPr>
        <w:pStyle w:val="a3"/>
        <w:spacing w:line="360" w:lineRule="auto"/>
        <w:ind w:firstLine="709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4.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ab/>
        <w:t xml:space="preserve">Готовить студентов к чемпионатному движению </w:t>
      </w:r>
      <w:proofErr w:type="spellStart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WorldSkills</w:t>
      </w:r>
      <w:proofErr w:type="spellEnd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Russia</w:t>
      </w:r>
      <w:proofErr w:type="spellEnd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на базах практики с использованием современного оборудования.</w:t>
      </w:r>
    </w:p>
    <w:p w:rsidR="002049B9" w:rsidRDefault="002049B9" w:rsidP="002049B9">
      <w:pPr>
        <w:pStyle w:val="a3"/>
        <w:spacing w:line="360" w:lineRule="auto"/>
        <w:ind w:firstLine="709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5.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ab/>
        <w:t xml:space="preserve">Познакомить сотрудников базы практики с чемпионатным движением </w:t>
      </w:r>
      <w:proofErr w:type="spellStart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WorldSkills</w:t>
      </w:r>
      <w:proofErr w:type="spellEnd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Russia</w:t>
      </w:r>
      <w:proofErr w:type="spellEnd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и обучить (по возможности) работодателей на право проведения демонстрационного экзамена.</w:t>
      </w:r>
    </w:p>
    <w:p w:rsidR="002049B9" w:rsidRDefault="002049B9" w:rsidP="002049B9">
      <w:pPr>
        <w:pStyle w:val="a3"/>
        <w:spacing w:line="360" w:lineRule="auto"/>
        <w:ind w:firstLine="709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6.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ab/>
        <w:t xml:space="preserve">Скорректировать и внедрить программу подготовки студентов к чемпионату </w:t>
      </w:r>
      <w:proofErr w:type="spellStart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WorldSkills</w:t>
      </w:r>
      <w:proofErr w:type="spellEnd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Russia</w:t>
      </w:r>
      <w:proofErr w:type="spellEnd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по компетенциям Дошкольное воспитание, Преподавание в младших классах, Педагог дополнительного образования.</w:t>
      </w:r>
    </w:p>
    <w:p w:rsidR="002049B9" w:rsidRDefault="002049B9" w:rsidP="002049B9">
      <w:pPr>
        <w:pStyle w:val="a3"/>
        <w:spacing w:line="360" w:lineRule="auto"/>
        <w:ind w:firstLine="709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7.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ab/>
        <w:t>Спланировать работу по организации площадки VI РЧ по компетенции Педагог дополнительного образования</w:t>
      </w:r>
    </w:p>
    <w:p w:rsidR="002049B9" w:rsidRDefault="002049B9" w:rsidP="002049B9">
      <w:pPr>
        <w:pStyle w:val="a3"/>
        <w:spacing w:line="360" w:lineRule="auto"/>
        <w:ind w:firstLine="709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8.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ab/>
        <w:t xml:space="preserve">Изучить документы по проведению демонстрационного экзамена 2019, 2020. </w:t>
      </w:r>
    </w:p>
    <w:p w:rsidR="002049B9" w:rsidRDefault="002049B9" w:rsidP="002049B9">
      <w:pPr>
        <w:pStyle w:val="a3"/>
        <w:spacing w:line="360" w:lineRule="auto"/>
        <w:ind w:firstLine="709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9.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ab/>
        <w:t>Увеличить численность педагогических работников, имеющих статус экспертов демонстрационного экзамена.</w:t>
      </w:r>
    </w:p>
    <w:p w:rsidR="002049B9" w:rsidRDefault="002049B9" w:rsidP="002049B9">
      <w:pPr>
        <w:pStyle w:val="a3"/>
        <w:spacing w:line="360" w:lineRule="auto"/>
        <w:ind w:firstLine="709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10.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ab/>
        <w:t>Выстроить практическую подготовку студентов с учетом требований КОС демонстрационного экзамена.</w:t>
      </w:r>
    </w:p>
    <w:p w:rsidR="002049B9" w:rsidRDefault="002049B9" w:rsidP="002049B9">
      <w:pPr>
        <w:pStyle w:val="a3"/>
        <w:spacing w:line="360" w:lineRule="auto"/>
        <w:ind w:firstLine="709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lastRenderedPageBreak/>
        <w:t>11.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ab/>
        <w:t>В дальнейшем взаимодействие с органами образования, коллективами базовых образовательных учреждений в процессе практической подготовки студентов необходимо расширять и совершенствовать.</w:t>
      </w:r>
    </w:p>
    <w:p w:rsidR="002049B9" w:rsidRDefault="002049B9" w:rsidP="002049B9">
      <w:pPr>
        <w:pStyle w:val="a3"/>
        <w:spacing w:line="360" w:lineRule="auto"/>
        <w:ind w:firstLine="709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12.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ab/>
        <w:t>Планируя тематику и форму проведения совместных заседаний МО школ и ЦК колледжа по вопросам совершенствования организации, проведения и анализа итогов всех видов практики, следует шире освещать практические вопросы из опыта работы учителей, воспитателей по современным проблемам образования и воспитания.</w:t>
      </w:r>
    </w:p>
    <w:p w:rsidR="002049B9" w:rsidRDefault="002049B9" w:rsidP="002049B9">
      <w:pPr>
        <w:pStyle w:val="a3"/>
        <w:spacing w:line="360" w:lineRule="auto"/>
        <w:ind w:firstLine="709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13.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ab/>
        <w:t xml:space="preserve"> Проводить семинары-практикумы с учителями школ по реализации программ. Предоставлять возможность каждому студенту в рамках практики пробных уроков и занятий выдать несколько уроков по каждому УМК.</w:t>
      </w:r>
    </w:p>
    <w:p w:rsidR="002049B9" w:rsidRDefault="002049B9" w:rsidP="002049B9">
      <w:pPr>
        <w:pStyle w:val="a3"/>
        <w:spacing w:line="360" w:lineRule="auto"/>
        <w:ind w:firstLine="709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14.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ab/>
        <w:t>Совершенствовать тематику и формы изучения современного передового педагогического опыта учителей и воспитателей города, района; состояния образовательного процесса в различных типах образовательных учреждений.</w:t>
      </w:r>
    </w:p>
    <w:p w:rsidR="002049B9" w:rsidRDefault="002049B9" w:rsidP="002049B9">
      <w:pPr>
        <w:pStyle w:val="a3"/>
        <w:spacing w:line="360" w:lineRule="auto"/>
        <w:ind w:firstLine="709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15.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ab/>
        <w:t>Планировать сотрудничество с педагогами дополнительного образования. Принимать участие в мастер-классах.</w:t>
      </w:r>
    </w:p>
    <w:p w:rsidR="002049B9" w:rsidRDefault="002049B9" w:rsidP="002049B9">
      <w:pPr>
        <w:pStyle w:val="a3"/>
        <w:spacing w:line="360" w:lineRule="auto"/>
        <w:ind w:firstLine="709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16.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ab/>
        <w:t xml:space="preserve"> Планировать сотрудничество с учреждениями социальной сферы. Проводить и принимать участие в мастер-классах.</w:t>
      </w:r>
    </w:p>
    <w:p w:rsidR="002049B9" w:rsidRDefault="002049B9" w:rsidP="002049B9">
      <w:pPr>
        <w:pStyle w:val="a3"/>
        <w:spacing w:line="360" w:lineRule="auto"/>
        <w:ind w:firstLine="709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17.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ab/>
        <w:t>Совершенствовать систему контроля качества учебной и производственной практики — неотъемлемый компонент её организации и проведения.</w:t>
      </w:r>
    </w:p>
    <w:p w:rsidR="002049B9" w:rsidRDefault="002049B9" w:rsidP="002049B9">
      <w:pPr>
        <w:pStyle w:val="a3"/>
        <w:spacing w:line="360" w:lineRule="auto"/>
        <w:ind w:firstLine="709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18.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ab/>
        <w:t>Проанализировать аттестационные листы практики по всем специальностям и скорректировать их.</w:t>
      </w:r>
    </w:p>
    <w:p w:rsidR="002049B9" w:rsidRDefault="002049B9" w:rsidP="002049B9">
      <w:pPr>
        <w:ind w:firstLine="709"/>
        <w:jc w:val="center"/>
        <w:rPr>
          <w:b/>
        </w:rPr>
      </w:pPr>
      <w:r>
        <w:rPr>
          <w:b/>
        </w:rPr>
        <w:t>Организация производственной практики студентов колледжа</w:t>
      </w:r>
    </w:p>
    <w:p w:rsidR="002049B9" w:rsidRDefault="002049B9" w:rsidP="002049B9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t xml:space="preserve">с </w:t>
      </w:r>
      <w:proofErr w:type="gramStart"/>
      <w:r>
        <w:rPr>
          <w:b/>
          <w:color w:val="000000"/>
        </w:rPr>
        <w:t>учетом  современных</w:t>
      </w:r>
      <w:proofErr w:type="gramEnd"/>
      <w:r>
        <w:rPr>
          <w:b/>
          <w:color w:val="000000"/>
        </w:rPr>
        <w:t xml:space="preserve"> требований  и условий</w:t>
      </w:r>
    </w:p>
    <w:p w:rsidR="002049B9" w:rsidRDefault="002049B9" w:rsidP="002049B9">
      <w:pPr>
        <w:ind w:firstLine="709"/>
        <w:jc w:val="center"/>
        <w:rPr>
          <w:b/>
          <w:color w:val="000000"/>
        </w:rPr>
      </w:pPr>
    </w:p>
    <w:tbl>
      <w:tblPr>
        <w:tblW w:w="147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515"/>
        <w:gridCol w:w="2553"/>
        <w:gridCol w:w="2409"/>
      </w:tblGrid>
      <w:tr w:rsidR="002049B9" w:rsidTr="002049B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Направление деятельности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Содержание деятельности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2049B9" w:rsidTr="002049B9">
        <w:trPr>
          <w:trHeight w:val="663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Аналитическое</w:t>
            </w:r>
          </w:p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Анализ отчетов руководителей практики по итогам всех видов практики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rPr>
                <w:lang w:eastAsia="en-US"/>
              </w:rPr>
            </w:pPr>
            <w:r>
              <w:rPr>
                <w:lang w:eastAsia="en-US"/>
              </w:rPr>
              <w:t>Декабрь-январь</w:t>
            </w:r>
          </w:p>
          <w:p w:rsidR="002049B9" w:rsidRDefault="002049B9">
            <w:pPr>
              <w:rPr>
                <w:lang w:eastAsia="en-US"/>
              </w:rPr>
            </w:pPr>
            <w:r>
              <w:rPr>
                <w:lang w:eastAsia="en-US"/>
              </w:rPr>
              <w:t>Май-июнь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Зав. практикой</w:t>
            </w:r>
          </w:p>
        </w:tc>
      </w:tr>
      <w:tr w:rsidR="002049B9" w:rsidTr="002049B9">
        <w:trPr>
          <w:trHeight w:val="420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9B9" w:rsidRDefault="002049B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Оформление, сбор и анализ аттестационных листов производственной практики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декабрь, июнь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49B9" w:rsidRDefault="002049B9">
            <w:pPr>
              <w:rPr>
                <w:lang w:eastAsia="en-US"/>
              </w:rPr>
            </w:pPr>
            <w:r>
              <w:rPr>
                <w:lang w:eastAsia="en-US"/>
              </w:rPr>
              <w:t>Зав. практикой</w:t>
            </w:r>
          </w:p>
          <w:p w:rsidR="002049B9" w:rsidRDefault="002049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Руководители </w:t>
            </w:r>
          </w:p>
        </w:tc>
      </w:tr>
      <w:tr w:rsidR="002049B9" w:rsidTr="002049B9">
        <w:trPr>
          <w:trHeight w:val="420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9B9" w:rsidRDefault="002049B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rPr>
                <w:lang w:eastAsia="en-US"/>
              </w:rPr>
            </w:pPr>
            <w:r>
              <w:rPr>
                <w:lang w:eastAsia="en-US"/>
              </w:rPr>
              <w:t>Анализ трудоустройства выпускников через год после выпуска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Июнь, Август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49B9" w:rsidRDefault="002049B9">
            <w:pPr>
              <w:rPr>
                <w:lang w:eastAsia="en-US"/>
              </w:rPr>
            </w:pPr>
            <w:r>
              <w:rPr>
                <w:lang w:eastAsia="en-US"/>
              </w:rPr>
              <w:t>Зав. практикой</w:t>
            </w:r>
          </w:p>
        </w:tc>
      </w:tr>
      <w:tr w:rsidR="002049B9" w:rsidTr="002049B9">
        <w:trPr>
          <w:trHeight w:val="420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9B9" w:rsidRDefault="002049B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Анализ трудоустройства выпускников 2019 года выпуска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сентябрь, январь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49B9" w:rsidRDefault="002049B9">
            <w:pPr>
              <w:rPr>
                <w:lang w:eastAsia="en-US"/>
              </w:rPr>
            </w:pPr>
            <w:r>
              <w:rPr>
                <w:lang w:eastAsia="en-US"/>
              </w:rPr>
              <w:t>Зав. практикой</w:t>
            </w:r>
          </w:p>
        </w:tc>
      </w:tr>
      <w:tr w:rsidR="002049B9" w:rsidTr="002049B9">
        <w:trPr>
          <w:trHeight w:val="562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9B9" w:rsidRDefault="002049B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Анализ планируемого трудоустройства выпускников   2020 года выпуска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март, июнь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Зав. практикой</w:t>
            </w:r>
          </w:p>
        </w:tc>
      </w:tr>
      <w:tr w:rsidR="002049B9" w:rsidTr="002049B9">
        <w:trPr>
          <w:trHeight w:val="553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9B9" w:rsidRDefault="002049B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Анализ  профориентационной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работы в первом полугодии, за год </w:t>
            </w:r>
          </w:p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январь, июнь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Зав. практикой</w:t>
            </w:r>
          </w:p>
        </w:tc>
      </w:tr>
      <w:tr w:rsidR="002049B9" w:rsidTr="002049B9">
        <w:trPr>
          <w:trHeight w:val="68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9B9" w:rsidRDefault="002049B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Анализ  работы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по трудоустройству и адаптации выпускников на рынке труда. </w:t>
            </w:r>
          </w:p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январь, июнь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Зав. практикой</w:t>
            </w:r>
          </w:p>
        </w:tc>
      </w:tr>
      <w:tr w:rsidR="002049B9" w:rsidTr="002049B9">
        <w:trPr>
          <w:trHeight w:val="987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Информационное</w:t>
            </w:r>
          </w:p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Оформление информационного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материала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учебной и производственной практике, размещение информации на сайте колледжа в разделе «Учебная и производственная практика».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 течение</w:t>
            </w:r>
            <w:proofErr w:type="gramEnd"/>
          </w:p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учебного года</w:t>
            </w:r>
          </w:p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Зав. практикой</w:t>
            </w:r>
          </w:p>
        </w:tc>
      </w:tr>
      <w:tr w:rsidR="002049B9" w:rsidTr="002049B9">
        <w:trPr>
          <w:trHeight w:val="703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9B9" w:rsidRDefault="002049B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Формирование банка методических материалов по практике, </w:t>
            </w:r>
          </w:p>
          <w:p w:rsidR="002049B9" w:rsidRDefault="002049B9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направленных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реализацию ФГОС  СПО. </w:t>
            </w:r>
          </w:p>
          <w:p w:rsidR="002049B9" w:rsidRDefault="002049B9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Обновление раздела сайта «Новости практики»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 течение</w:t>
            </w:r>
            <w:proofErr w:type="gramEnd"/>
          </w:p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учебного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Зав. практикой</w:t>
            </w:r>
          </w:p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Руководители практики</w:t>
            </w:r>
          </w:p>
        </w:tc>
      </w:tr>
      <w:tr w:rsidR="002049B9" w:rsidTr="002049B9">
        <w:trPr>
          <w:trHeight w:val="570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9B9" w:rsidRDefault="002049B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Знакомство студентов с психолого-педагогической, методической литературой, оформление выставок литературы по видам практики.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 течение</w:t>
            </w:r>
            <w:proofErr w:type="gramEnd"/>
          </w:p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учебного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Заведующая библиотекой</w:t>
            </w:r>
          </w:p>
        </w:tc>
      </w:tr>
      <w:tr w:rsidR="002049B9" w:rsidTr="002049B9">
        <w:trPr>
          <w:trHeight w:val="845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9B9" w:rsidRDefault="002049B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социальной активности студентов в период практики через выставку отчетов, документации, фотографий, методразработок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 течение</w:t>
            </w:r>
            <w:proofErr w:type="gramEnd"/>
          </w:p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учебного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Зав. практикой</w:t>
            </w:r>
          </w:p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Руководители практики</w:t>
            </w:r>
          </w:p>
        </w:tc>
      </w:tr>
      <w:tr w:rsidR="002049B9" w:rsidTr="002049B9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9B9" w:rsidRDefault="002049B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Обновление информации на странице «Служба трудоустройства»</w:t>
            </w:r>
            <w:r>
              <w:rPr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положение ССТВ, план работы службы содействия трудоустройству выпускников, отчет о работе ССТВ,  информация обо всех специальностях колледжа, нормативная документация, результаты трудоустройства выпускников (таблицы и диаграммы), вакансии работодателей, инструкция по оформлению портфолио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Profijump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», полезные ссылки (ссылка на сайт КЦСТ выпускников, ссылка на информационную систему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Profijump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», Центр занятости населения, Управление образования РМР), полезная информация для студентов, карьерный трек выпускников).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октябрь-июнь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Зав. практикой</w:t>
            </w:r>
          </w:p>
        </w:tc>
      </w:tr>
      <w:tr w:rsidR="002049B9" w:rsidTr="002049B9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9B9" w:rsidRDefault="002049B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Информирование выпускников о состоянии и тенденциях рынка труда с целью содействия их трудоустройству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май-июнь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ССТВ</w:t>
            </w:r>
          </w:p>
        </w:tc>
      </w:tr>
      <w:tr w:rsidR="002049B9" w:rsidTr="002049B9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lastRenderedPageBreak/>
              <w:t>Организационно-методическое</w:t>
            </w:r>
          </w:p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Определение баз практики и педагогов-руководителей практики,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реализующих программы учебной и производственной практики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сентябрь</w:t>
            </w:r>
          </w:p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Зав. практикой</w:t>
            </w:r>
          </w:p>
        </w:tc>
      </w:tr>
      <w:tr w:rsidR="002049B9" w:rsidTr="002049B9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9B9" w:rsidRDefault="002049B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Заключение договоров с базовыми учреждениями об условиях организации и прохождения учебной и производственной практики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течение года 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Директор</w:t>
            </w:r>
          </w:p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Зав. практикой</w:t>
            </w:r>
          </w:p>
        </w:tc>
      </w:tr>
      <w:tr w:rsidR="002049B9" w:rsidTr="002049B9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9B9" w:rsidRDefault="002049B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Составление сметы на финансирование всех видов практики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Зав. практикой</w:t>
            </w:r>
          </w:p>
        </w:tc>
      </w:tr>
      <w:tr w:rsidR="002049B9" w:rsidTr="002049B9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9B9" w:rsidRDefault="002049B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Корректировка учебных планов и графиков организации учебного процесса и практики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август,</w:t>
            </w:r>
          </w:p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сентябрь,</w:t>
            </w:r>
          </w:p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январь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Зам. директора по УР</w:t>
            </w:r>
          </w:p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Зав. практикой</w:t>
            </w:r>
          </w:p>
        </w:tc>
      </w:tr>
      <w:tr w:rsidR="002049B9" w:rsidTr="002049B9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9B9" w:rsidRDefault="002049B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Тарификация часов практики преподавателям колледжа. Корректировка нагрузки преподавателей учебной и производственной практики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Август </w:t>
            </w:r>
          </w:p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Зам. директора по УР</w:t>
            </w:r>
          </w:p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Зав. практикой</w:t>
            </w:r>
          </w:p>
        </w:tc>
      </w:tr>
      <w:tr w:rsidR="002049B9" w:rsidTr="002049B9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9B9" w:rsidRDefault="002049B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Составление графика учебной и производственной практики на 2019-2020 </w:t>
            </w:r>
            <w:proofErr w:type="spellStart"/>
            <w:r>
              <w:rPr>
                <w:lang w:eastAsia="en-US"/>
              </w:rPr>
              <w:t>уч.г</w:t>
            </w:r>
            <w:proofErr w:type="spellEnd"/>
            <w:r>
              <w:rPr>
                <w:lang w:eastAsia="en-US"/>
              </w:rPr>
              <w:t xml:space="preserve">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Зав. практикой</w:t>
            </w:r>
          </w:p>
        </w:tc>
      </w:tr>
      <w:tr w:rsidR="002049B9" w:rsidTr="002049B9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9B9" w:rsidRDefault="002049B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Оформление приказов об организации практики (очное и заочное отделение)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течение года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Зав. практикой</w:t>
            </w:r>
          </w:p>
        </w:tc>
      </w:tr>
      <w:tr w:rsidR="002049B9" w:rsidTr="002049B9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9B9" w:rsidRDefault="002049B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рабочих встреч с представителями </w:t>
            </w:r>
          </w:p>
          <w:p w:rsidR="002049B9" w:rsidRDefault="002049B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работодателей по вопросам учебной и </w:t>
            </w:r>
          </w:p>
          <w:p w:rsidR="002049B9" w:rsidRDefault="002049B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производственной практики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 течение</w:t>
            </w:r>
            <w:proofErr w:type="gramEnd"/>
          </w:p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учебного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Зав. практикой</w:t>
            </w:r>
          </w:p>
        </w:tc>
      </w:tr>
      <w:tr w:rsidR="002049B9" w:rsidTr="002049B9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9B9" w:rsidRDefault="002049B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комплекты оценочных средств по практике по всем специальностям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 течение</w:t>
            </w:r>
            <w:proofErr w:type="gramEnd"/>
          </w:p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учебного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Руководители практики </w:t>
            </w:r>
          </w:p>
        </w:tc>
      </w:tr>
      <w:tr w:rsidR="002049B9" w:rsidTr="002049B9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9B9" w:rsidRDefault="002049B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Инструктажи по технике безопасности всех групп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Сентябрь, апрель, май</w:t>
            </w:r>
          </w:p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Зав. практикой</w:t>
            </w:r>
          </w:p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049B9" w:rsidTr="002049B9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9B9" w:rsidRDefault="002049B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Составление и утверждение расписания пробных уроков и занятий 32, 42, 43, 33 группы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rPr>
                <w:lang w:eastAsia="en-US"/>
              </w:rPr>
            </w:pPr>
            <w:r>
              <w:rPr>
                <w:lang w:eastAsia="en-US"/>
              </w:rPr>
              <w:t>Зав. практикой</w:t>
            </w:r>
          </w:p>
        </w:tc>
      </w:tr>
      <w:tr w:rsidR="002049B9" w:rsidTr="002049B9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9B9" w:rsidRDefault="002049B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Распределение студентов на подгруппы для прохождения всех видов практики (22,23,26,36,46 группы)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rPr>
                <w:lang w:eastAsia="en-US"/>
              </w:rPr>
            </w:pPr>
            <w:r>
              <w:rPr>
                <w:lang w:eastAsia="en-US"/>
              </w:rPr>
              <w:t>Зав. практикой</w:t>
            </w:r>
          </w:p>
        </w:tc>
      </w:tr>
      <w:tr w:rsidR="002049B9" w:rsidTr="002049B9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9B9" w:rsidRDefault="002049B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Составление и утверждение расписания консультаций руководителей практики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rPr>
                <w:lang w:eastAsia="en-US"/>
              </w:rPr>
            </w:pPr>
            <w:r>
              <w:rPr>
                <w:lang w:eastAsia="en-US"/>
              </w:rPr>
              <w:t>Зав. практикой</w:t>
            </w:r>
          </w:p>
        </w:tc>
      </w:tr>
      <w:tr w:rsidR="002049B9" w:rsidTr="002049B9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9B9" w:rsidRDefault="002049B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Корректировка программ учебной и производственной практики в соответствии с ФГОС СПО и методическое сопровождение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 течение года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rPr>
                <w:lang w:eastAsia="en-US"/>
              </w:rPr>
            </w:pPr>
            <w:r>
              <w:rPr>
                <w:lang w:eastAsia="en-US"/>
              </w:rPr>
              <w:t>Власова С.А.</w:t>
            </w:r>
          </w:p>
          <w:p w:rsidR="002049B9" w:rsidRDefault="002049B9">
            <w:pPr>
              <w:rPr>
                <w:lang w:eastAsia="en-US"/>
              </w:rPr>
            </w:pPr>
            <w:r>
              <w:rPr>
                <w:lang w:eastAsia="en-US"/>
              </w:rPr>
              <w:t>Руководители практики</w:t>
            </w:r>
          </w:p>
        </w:tc>
      </w:tr>
      <w:tr w:rsidR="002049B9" w:rsidTr="002049B9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9B9" w:rsidRDefault="002049B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Своевременное  обеспечение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студентов  необходимыми  </w:t>
            </w:r>
          </w:p>
          <w:p w:rsidR="002049B9" w:rsidRDefault="002049B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материалами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практике ( требования к оформлению дневника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практики, рекомендациями по различным видам практики)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  течение</w:t>
            </w:r>
            <w:proofErr w:type="gramEnd"/>
          </w:p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учебного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Руководители практики</w:t>
            </w:r>
          </w:p>
        </w:tc>
      </w:tr>
      <w:tr w:rsidR="002049B9" w:rsidTr="002049B9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9B9" w:rsidRDefault="002049B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Своевременное  обновление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информационного  стенда  </w:t>
            </w:r>
          </w:p>
          <w:p w:rsidR="002049B9" w:rsidRDefault="002049B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  практике, раздела сайта колледжа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 течение</w:t>
            </w:r>
            <w:proofErr w:type="gramEnd"/>
          </w:p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учебного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Зав. практикой.</w:t>
            </w:r>
          </w:p>
        </w:tc>
      </w:tr>
      <w:tr w:rsidR="002049B9" w:rsidTr="002049B9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9B9" w:rsidRDefault="002049B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Разработка и корректировка аттестационных листов практики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rPr>
                <w:lang w:eastAsia="en-US"/>
              </w:rPr>
            </w:pPr>
            <w:r>
              <w:rPr>
                <w:lang w:eastAsia="en-US"/>
              </w:rPr>
              <w:t>декабрь, май, июнь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rPr>
                <w:lang w:eastAsia="en-US"/>
              </w:rPr>
            </w:pPr>
            <w:r>
              <w:rPr>
                <w:lang w:eastAsia="en-US"/>
              </w:rPr>
              <w:t>Зав. практикой, руководители практики</w:t>
            </w:r>
          </w:p>
        </w:tc>
      </w:tr>
      <w:tr w:rsidR="002049B9" w:rsidTr="002049B9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9B9" w:rsidRDefault="002049B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установочных   и итоговых </w:t>
            </w:r>
            <w:proofErr w:type="gramStart"/>
            <w:r>
              <w:rPr>
                <w:lang w:eastAsia="en-US"/>
              </w:rPr>
              <w:t>конференций  для</w:t>
            </w:r>
            <w:proofErr w:type="gramEnd"/>
            <w:r>
              <w:rPr>
                <w:lang w:eastAsia="en-US"/>
              </w:rPr>
              <w:t xml:space="preserve"> студентов колледжа по учебной и производственной практике в соответствии с графиком и расписанием  практики.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-июнь</w:t>
            </w:r>
          </w:p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rPr>
                <w:lang w:eastAsia="en-US"/>
              </w:rPr>
            </w:pPr>
            <w:r>
              <w:rPr>
                <w:lang w:eastAsia="en-US"/>
              </w:rPr>
              <w:t>Зав. практикой</w:t>
            </w:r>
          </w:p>
        </w:tc>
      </w:tr>
      <w:tr w:rsidR="002049B9" w:rsidTr="002049B9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9B9" w:rsidRDefault="002049B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информационных совещаний для преподавателей –руководителей практики по организации учебной и производственной практики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 течение</w:t>
            </w:r>
            <w:proofErr w:type="gramEnd"/>
          </w:p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учебного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rPr>
                <w:lang w:eastAsia="en-US"/>
              </w:rPr>
            </w:pPr>
            <w:r>
              <w:rPr>
                <w:lang w:eastAsia="en-US"/>
              </w:rPr>
              <w:t>Зав. практикой</w:t>
            </w:r>
          </w:p>
        </w:tc>
      </w:tr>
      <w:tr w:rsidR="002049B9" w:rsidTr="002049B9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9B9" w:rsidRDefault="002049B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информационных совещаний для </w:t>
            </w:r>
            <w:proofErr w:type="gramStart"/>
            <w:r>
              <w:rPr>
                <w:lang w:eastAsia="en-US"/>
              </w:rPr>
              <w:t>наставников  от</w:t>
            </w:r>
            <w:proofErr w:type="gramEnd"/>
            <w:r>
              <w:rPr>
                <w:lang w:eastAsia="en-US"/>
              </w:rPr>
              <w:t xml:space="preserve"> базовых организаций  по организации учебной и производственной практики.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сентябрь,</w:t>
            </w:r>
          </w:p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Зав. практикой</w:t>
            </w:r>
          </w:p>
        </w:tc>
      </w:tr>
      <w:tr w:rsidR="002049B9" w:rsidTr="002049B9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9B9" w:rsidRDefault="002049B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Индивидуальная работа со студентами, имеющими задолженности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Зав. практикой, руководители практики</w:t>
            </w:r>
          </w:p>
        </w:tc>
      </w:tr>
      <w:tr w:rsidR="002049B9" w:rsidTr="002049B9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9B9" w:rsidRDefault="002049B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студентов к летней практике ИМЛ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февраль-май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Зав. практикой, руководители практики</w:t>
            </w:r>
          </w:p>
        </w:tc>
      </w:tr>
      <w:tr w:rsidR="002049B9" w:rsidTr="002049B9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9B9" w:rsidRDefault="002049B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Допуск  студентов</w:t>
            </w:r>
            <w:proofErr w:type="gramEnd"/>
            <w:r>
              <w:rPr>
                <w:lang w:eastAsia="en-US"/>
              </w:rPr>
              <w:t xml:space="preserve"> выпускных групп специальностей колледжа к преддипломной практике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Зав. практикой</w:t>
            </w:r>
          </w:p>
        </w:tc>
      </w:tr>
      <w:tr w:rsidR="002049B9" w:rsidTr="002049B9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9B9" w:rsidRDefault="002049B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студентов к преддипломной практики (пакет документов и методических материалов; план исследовательской работы в </w:t>
            </w:r>
            <w:proofErr w:type="gramStart"/>
            <w:r>
              <w:rPr>
                <w:lang w:eastAsia="en-US"/>
              </w:rPr>
              <w:t>рамках  ВКР</w:t>
            </w:r>
            <w:proofErr w:type="gramEnd"/>
            <w:r>
              <w:rPr>
                <w:lang w:eastAsia="en-US"/>
              </w:rPr>
              <w:t>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Март-апрель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Зам. директора по МР</w:t>
            </w:r>
          </w:p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Зав. практикой </w:t>
            </w:r>
          </w:p>
        </w:tc>
      </w:tr>
      <w:tr w:rsidR="002049B9" w:rsidTr="002049B9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9B9" w:rsidRDefault="002049B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Допуск  студентов</w:t>
            </w:r>
            <w:proofErr w:type="gramEnd"/>
            <w:r>
              <w:rPr>
                <w:lang w:eastAsia="en-US"/>
              </w:rPr>
              <w:t xml:space="preserve"> специальностей колледжа к летней практике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Зав. практикой</w:t>
            </w:r>
          </w:p>
        </w:tc>
      </w:tr>
      <w:tr w:rsidR="002049B9" w:rsidTr="002049B9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9B9" w:rsidRDefault="002049B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студентов к летней практике (пакет документов и методических материалов)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Зав. практикой </w:t>
            </w:r>
          </w:p>
        </w:tc>
      </w:tr>
      <w:tr w:rsidR="002049B9" w:rsidTr="002049B9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9B9" w:rsidRDefault="002049B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и проведение открытых дней практики </w:t>
            </w:r>
            <w:r>
              <w:rPr>
                <w:lang w:eastAsia="en-US"/>
              </w:rPr>
              <w:tab/>
            </w:r>
          </w:p>
          <w:p w:rsidR="002049B9" w:rsidRDefault="002049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и проведение конкурса «Лучший учитель», «Лучший воспитатель», «Лучший педагог дополнительного образования»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март-апрель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Зав. практикой, руководители практики</w:t>
            </w:r>
          </w:p>
        </w:tc>
      </w:tr>
      <w:tr w:rsidR="002049B9" w:rsidTr="002049B9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9B9" w:rsidRDefault="002049B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9B9" w:rsidRDefault="002049B9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Составление плана профориентационной работы на 2019-2020 учебный год.</w:t>
            </w:r>
          </w:p>
          <w:p w:rsidR="002049B9" w:rsidRDefault="002049B9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сентябрь</w:t>
            </w:r>
          </w:p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rPr>
                <w:lang w:eastAsia="en-US"/>
              </w:rPr>
            </w:pPr>
            <w:r>
              <w:rPr>
                <w:lang w:eastAsia="en-US"/>
              </w:rPr>
              <w:t>Зав. практикой,</w:t>
            </w:r>
          </w:p>
          <w:p w:rsidR="002049B9" w:rsidRDefault="002049B9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Ответственные за профориентационную работу  </w:t>
            </w:r>
          </w:p>
        </w:tc>
      </w:tr>
      <w:tr w:rsidR="002049B9" w:rsidTr="002049B9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9B9" w:rsidRDefault="002049B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Составление плана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работы  Службы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содействию трудоустройству выпускников на 2019-2020 учебный год.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Сентябрь-октябрь</w:t>
            </w:r>
          </w:p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rPr>
                <w:lang w:eastAsia="en-US"/>
              </w:rPr>
            </w:pPr>
            <w:r>
              <w:rPr>
                <w:lang w:eastAsia="en-US"/>
              </w:rPr>
              <w:t>Зав. практикой</w:t>
            </w:r>
          </w:p>
        </w:tc>
      </w:tr>
      <w:tr w:rsidR="002049B9" w:rsidTr="002049B9">
        <w:trPr>
          <w:trHeight w:val="645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9B9" w:rsidRDefault="002049B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9B9" w:rsidRDefault="002049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Встреча с представителя ВУЗа о вопросах продолжения обучения студентов </w:t>
            </w:r>
          </w:p>
          <w:p w:rsidR="002049B9" w:rsidRDefault="002049B9">
            <w:pPr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rPr>
                <w:lang w:eastAsia="en-US"/>
              </w:rPr>
            </w:pPr>
            <w:r>
              <w:rPr>
                <w:lang w:eastAsia="en-US"/>
              </w:rPr>
              <w:t>ноябрь, май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Администрация </w:t>
            </w:r>
          </w:p>
        </w:tc>
      </w:tr>
      <w:tr w:rsidR="002049B9" w:rsidTr="002049B9">
        <w:trPr>
          <w:trHeight w:val="656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9B9" w:rsidRDefault="002049B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9B9" w:rsidRDefault="002049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документации для оплаты работникам баз практик на период проведения производственной практики.</w:t>
            </w:r>
          </w:p>
          <w:p w:rsidR="002049B9" w:rsidRDefault="002049B9">
            <w:pPr>
              <w:tabs>
                <w:tab w:val="left" w:pos="360"/>
                <w:tab w:val="left" w:pos="1080"/>
                <w:tab w:val="left" w:pos="2160"/>
                <w:tab w:val="left" w:pos="7769"/>
              </w:tabs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сентябрь-июнь</w:t>
            </w:r>
          </w:p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Зав. практикой</w:t>
            </w:r>
          </w:p>
        </w:tc>
      </w:tr>
      <w:tr w:rsidR="002049B9" w:rsidTr="002049B9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9B9" w:rsidRDefault="002049B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Посещение учебных </w:t>
            </w:r>
            <w:proofErr w:type="gramStart"/>
            <w:r>
              <w:rPr>
                <w:lang w:eastAsia="en-US"/>
              </w:rPr>
              <w:t>занятий  ПМ</w:t>
            </w:r>
            <w:proofErr w:type="gramEnd"/>
            <w:r>
              <w:rPr>
                <w:lang w:eastAsia="en-US"/>
              </w:rPr>
              <w:t xml:space="preserve"> с целью изучения и контроля деятельности преподавателей по подготовке студентов к практической деятельности в период практики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Заместитель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директора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УР </w:t>
            </w:r>
          </w:p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Зав. практикой</w:t>
            </w:r>
          </w:p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председатели ЦК</w:t>
            </w:r>
          </w:p>
        </w:tc>
      </w:tr>
      <w:tr w:rsidR="002049B9" w:rsidTr="002049B9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9B9" w:rsidRDefault="002049B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9B9" w:rsidRDefault="002049B9">
            <w:p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Разработка плана учебно-производственной работы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на 2020-2021 учебный год.</w:t>
            </w:r>
          </w:p>
          <w:p w:rsidR="002049B9" w:rsidRDefault="002049B9">
            <w:pPr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Зав. практикой</w:t>
            </w:r>
          </w:p>
        </w:tc>
      </w:tr>
      <w:tr w:rsidR="002049B9" w:rsidTr="002049B9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9B9" w:rsidRDefault="002049B9">
            <w:pPr>
              <w:rPr>
                <w:lang w:eastAsia="en-US"/>
              </w:rPr>
            </w:pPr>
          </w:p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Консультативное</w:t>
            </w:r>
          </w:p>
          <w:p w:rsidR="002049B9" w:rsidRDefault="002049B9">
            <w:pPr>
              <w:rPr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tabs>
                <w:tab w:val="left" w:pos="360"/>
                <w:tab w:val="left" w:pos="1080"/>
                <w:tab w:val="left" w:pos="2160"/>
                <w:tab w:val="left" w:pos="7769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Осуществление индивидуального консультирования студентов и руководителей </w:t>
            </w:r>
            <w:proofErr w:type="gramStart"/>
            <w:r>
              <w:rPr>
                <w:lang w:eastAsia="en-US"/>
              </w:rPr>
              <w:t>практики  по</w:t>
            </w:r>
            <w:proofErr w:type="gramEnd"/>
            <w:r>
              <w:rPr>
                <w:lang w:eastAsia="en-US"/>
              </w:rPr>
              <w:t xml:space="preserve"> организации практики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сентябрь-июнь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rPr>
                <w:lang w:eastAsia="en-US"/>
              </w:rPr>
            </w:pPr>
            <w:r>
              <w:rPr>
                <w:lang w:eastAsia="en-US"/>
              </w:rPr>
              <w:t>Зав. практикой</w:t>
            </w:r>
          </w:p>
        </w:tc>
      </w:tr>
      <w:tr w:rsidR="002049B9" w:rsidTr="002049B9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9B9" w:rsidRDefault="002049B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Консультации для начинающих руководителей практики (ведение документации, должностные обязанности, конструирование деятельности) (Галайко Н.А., Чекина И.С., Чуркина Н.А., Мухин М.А., </w:t>
            </w:r>
            <w:proofErr w:type="spellStart"/>
            <w:r>
              <w:rPr>
                <w:lang w:eastAsia="en-US"/>
              </w:rPr>
              <w:t>Бокарев</w:t>
            </w:r>
            <w:proofErr w:type="spellEnd"/>
            <w:r>
              <w:rPr>
                <w:lang w:eastAsia="en-US"/>
              </w:rPr>
              <w:t xml:space="preserve"> Н.В.)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rPr>
                <w:lang w:eastAsia="en-US"/>
              </w:rPr>
            </w:pPr>
            <w:r>
              <w:rPr>
                <w:lang w:eastAsia="en-US"/>
              </w:rPr>
              <w:t>Зав. практикой</w:t>
            </w:r>
          </w:p>
        </w:tc>
      </w:tr>
      <w:tr w:rsidR="002049B9" w:rsidTr="002049B9">
        <w:trPr>
          <w:trHeight w:val="589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9B9" w:rsidRDefault="002049B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Познакомить сотрудников базы практики с чемпионатным движением </w:t>
            </w:r>
            <w:proofErr w:type="spellStart"/>
            <w:r>
              <w:rPr>
                <w:lang w:eastAsia="en-US"/>
              </w:rPr>
              <w:t>WorldSkills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Russia</w:t>
            </w:r>
            <w:proofErr w:type="spellEnd"/>
            <w:r>
              <w:rPr>
                <w:lang w:eastAsia="en-US"/>
              </w:rPr>
              <w:t xml:space="preserve"> и обучить (по возможности) работодателей на право проведения демонстрационного экзамена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Сентябрь, октябрь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rPr>
                <w:lang w:eastAsia="en-US"/>
              </w:rPr>
            </w:pPr>
            <w:r>
              <w:rPr>
                <w:lang w:eastAsia="en-US"/>
              </w:rPr>
              <w:t>Зав. практикой</w:t>
            </w:r>
          </w:p>
          <w:p w:rsidR="002049B9" w:rsidRDefault="002049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Ответственные за движение </w:t>
            </w:r>
            <w:r>
              <w:rPr>
                <w:lang w:val="en-US" w:eastAsia="en-US"/>
              </w:rPr>
              <w:t>WS</w:t>
            </w:r>
          </w:p>
        </w:tc>
      </w:tr>
      <w:tr w:rsidR="002049B9" w:rsidTr="002049B9">
        <w:trPr>
          <w:trHeight w:val="589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9B9" w:rsidRDefault="002049B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rPr>
                <w:lang w:eastAsia="en-US"/>
              </w:rPr>
            </w:pPr>
            <w:r>
              <w:rPr>
                <w:lang w:eastAsia="en-US"/>
              </w:rPr>
              <w:t>Познакомить коллектив с правилами проведения демонстрационного экзамена 2019-2020. Внедрить в программу организации практики подготовку студентов к ДЭ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rPr>
                <w:lang w:eastAsia="en-US"/>
              </w:rPr>
            </w:pPr>
            <w:r>
              <w:rPr>
                <w:lang w:eastAsia="en-US"/>
              </w:rPr>
              <w:t>Зав. практикой</w:t>
            </w:r>
          </w:p>
          <w:p w:rsidR="002049B9" w:rsidRDefault="002049B9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Ответственные за движение WS</w:t>
            </w:r>
          </w:p>
        </w:tc>
      </w:tr>
      <w:tr w:rsidR="002049B9" w:rsidTr="002049B9">
        <w:trPr>
          <w:trHeight w:val="589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9B9" w:rsidRDefault="002049B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rPr>
                <w:lang w:eastAsia="en-US"/>
              </w:rPr>
            </w:pPr>
            <w:r>
              <w:rPr>
                <w:lang w:eastAsia="en-US"/>
              </w:rPr>
              <w:t>Консультирование студентов по организации исследовательской работы в период преддипломной практики.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март-апрель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rPr>
                <w:lang w:eastAsia="en-US"/>
              </w:rPr>
            </w:pPr>
            <w:r>
              <w:rPr>
                <w:lang w:eastAsia="en-US"/>
              </w:rPr>
              <w:t>Зам. по МР</w:t>
            </w:r>
          </w:p>
          <w:p w:rsidR="002049B9" w:rsidRDefault="002049B9">
            <w:pPr>
              <w:rPr>
                <w:lang w:eastAsia="en-US"/>
              </w:rPr>
            </w:pPr>
            <w:r>
              <w:rPr>
                <w:lang w:eastAsia="en-US"/>
              </w:rPr>
              <w:t>Зав. практикой</w:t>
            </w:r>
          </w:p>
        </w:tc>
      </w:tr>
      <w:tr w:rsidR="002049B9" w:rsidTr="002049B9">
        <w:trPr>
          <w:trHeight w:val="589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9B9" w:rsidRDefault="002049B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студентов к участию в профессиональных </w:t>
            </w:r>
            <w:proofErr w:type="gramStart"/>
            <w:r>
              <w:rPr>
                <w:lang w:eastAsia="en-US"/>
              </w:rPr>
              <w:t>конкурсах  в</w:t>
            </w:r>
            <w:proofErr w:type="gramEnd"/>
            <w:r>
              <w:rPr>
                <w:lang w:eastAsia="en-US"/>
              </w:rPr>
              <w:t xml:space="preserve">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декабрь, апрель, март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rPr>
                <w:lang w:eastAsia="en-US"/>
              </w:rPr>
            </w:pPr>
            <w:r>
              <w:rPr>
                <w:lang w:eastAsia="en-US"/>
              </w:rPr>
              <w:t>Зав. практикой</w:t>
            </w:r>
          </w:p>
        </w:tc>
      </w:tr>
      <w:tr w:rsidR="002049B9" w:rsidTr="002049B9">
        <w:trPr>
          <w:trHeight w:val="589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9B9" w:rsidRDefault="002049B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rPr>
                <w:lang w:eastAsia="en-US"/>
              </w:rPr>
            </w:pPr>
            <w:r>
              <w:rPr>
                <w:lang w:eastAsia="en-US"/>
              </w:rPr>
              <w:t>Подготовка студентов к участию в V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чемпионате </w:t>
            </w:r>
            <w:proofErr w:type="spellStart"/>
            <w:r>
              <w:rPr>
                <w:lang w:eastAsia="en-US"/>
              </w:rPr>
              <w:t>WorldSkills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Russia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сентябрь-ноябрь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rPr>
                <w:lang w:eastAsia="en-US"/>
              </w:rPr>
            </w:pPr>
            <w:r>
              <w:rPr>
                <w:lang w:eastAsia="en-US"/>
              </w:rPr>
              <w:t>Зав. практикой</w:t>
            </w:r>
          </w:p>
          <w:p w:rsidR="002049B9" w:rsidRDefault="002049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Преподаватели </w:t>
            </w:r>
          </w:p>
        </w:tc>
      </w:tr>
      <w:tr w:rsidR="002049B9" w:rsidTr="002049B9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9B9" w:rsidRDefault="002049B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9B9" w:rsidRDefault="002049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консультаций по вопросам практической подготовки будущих </w:t>
            </w:r>
            <w:proofErr w:type="gramStart"/>
            <w:r>
              <w:rPr>
                <w:lang w:eastAsia="en-US"/>
              </w:rPr>
              <w:t>специалистов,  по</w:t>
            </w:r>
            <w:proofErr w:type="gramEnd"/>
            <w:r>
              <w:rPr>
                <w:lang w:eastAsia="en-US"/>
              </w:rPr>
              <w:t xml:space="preserve"> процедуре оценивания ОК и ПК</w:t>
            </w:r>
          </w:p>
          <w:p w:rsidR="002049B9" w:rsidRDefault="002049B9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сентябрь-июнь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rPr>
                <w:lang w:eastAsia="en-US"/>
              </w:rPr>
            </w:pPr>
            <w:r>
              <w:rPr>
                <w:lang w:eastAsia="en-US"/>
              </w:rPr>
              <w:t>Зав. практикой</w:t>
            </w:r>
          </w:p>
        </w:tc>
      </w:tr>
      <w:tr w:rsidR="002049B9" w:rsidTr="002049B9">
        <w:trPr>
          <w:trHeight w:val="401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9B9" w:rsidRDefault="002049B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Консультация  по</w:t>
            </w:r>
            <w:proofErr w:type="gramEnd"/>
            <w:r>
              <w:rPr>
                <w:lang w:eastAsia="en-US"/>
              </w:rPr>
              <w:t xml:space="preserve"> оформлению журналов по практике.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сентябрь, январь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rPr>
                <w:lang w:eastAsia="en-US"/>
              </w:rPr>
            </w:pPr>
            <w:r>
              <w:rPr>
                <w:lang w:eastAsia="en-US"/>
              </w:rPr>
              <w:t>Зав. практикой</w:t>
            </w:r>
          </w:p>
        </w:tc>
      </w:tr>
      <w:tr w:rsidR="002049B9" w:rsidTr="002049B9">
        <w:trPr>
          <w:trHeight w:val="401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9B9" w:rsidRDefault="002049B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rPr>
                <w:lang w:eastAsia="en-US"/>
              </w:rPr>
            </w:pPr>
            <w:r>
              <w:rPr>
                <w:lang w:eastAsia="en-US"/>
              </w:rPr>
              <w:t>Консультации выпускников по вопросам трудоустройства на классных часах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течении 2 семестра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 представители ССТВ</w:t>
            </w:r>
          </w:p>
        </w:tc>
      </w:tr>
      <w:tr w:rsidR="002049B9" w:rsidTr="002049B9">
        <w:trPr>
          <w:trHeight w:val="936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Осуществление контроля качества учебной и производственной практики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Мониторинг проведения практики: контроль </w:t>
            </w:r>
          </w:p>
          <w:p w:rsidR="002049B9" w:rsidRDefault="002049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проведения </w:t>
            </w:r>
            <w:proofErr w:type="gramStart"/>
            <w:r>
              <w:rPr>
                <w:lang w:eastAsia="en-US"/>
              </w:rPr>
              <w:t>консультаций,  выполнения</w:t>
            </w:r>
            <w:proofErr w:type="gramEnd"/>
            <w:r>
              <w:rPr>
                <w:lang w:eastAsia="en-US"/>
              </w:rPr>
              <w:t xml:space="preserve"> графиков и </w:t>
            </w:r>
          </w:p>
          <w:p w:rsidR="002049B9" w:rsidRDefault="002049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планов практики, проверка документации студентов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 течение</w:t>
            </w:r>
            <w:proofErr w:type="gramEnd"/>
          </w:p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учебного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rPr>
                <w:lang w:eastAsia="en-US"/>
              </w:rPr>
            </w:pPr>
            <w:r>
              <w:rPr>
                <w:lang w:eastAsia="en-US"/>
              </w:rPr>
              <w:t>Зав. практикой</w:t>
            </w:r>
          </w:p>
        </w:tc>
      </w:tr>
      <w:tr w:rsidR="002049B9" w:rsidTr="002049B9">
        <w:trPr>
          <w:trHeight w:val="890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9B9" w:rsidRDefault="002049B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Контроль выполнения графика практики учебной и производственной практики на 2019-2020 </w:t>
            </w:r>
            <w:proofErr w:type="spellStart"/>
            <w:r>
              <w:rPr>
                <w:lang w:eastAsia="en-US"/>
              </w:rPr>
              <w:t>уч.г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 течение</w:t>
            </w:r>
            <w:proofErr w:type="gramEnd"/>
          </w:p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учебного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rPr>
                <w:lang w:eastAsia="en-US"/>
              </w:rPr>
            </w:pPr>
            <w:r>
              <w:rPr>
                <w:lang w:eastAsia="en-US"/>
              </w:rPr>
              <w:t>Зав. практикой</w:t>
            </w:r>
          </w:p>
        </w:tc>
      </w:tr>
      <w:tr w:rsidR="002049B9" w:rsidTr="002049B9">
        <w:trPr>
          <w:trHeight w:val="582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9B9" w:rsidRDefault="002049B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Контроль за выполнением программы практики по всем специальностям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rPr>
                <w:lang w:eastAsia="en-US"/>
              </w:rPr>
            </w:pPr>
            <w:r>
              <w:rPr>
                <w:lang w:eastAsia="en-US"/>
              </w:rPr>
              <w:t>Ежеквартально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rPr>
                <w:lang w:eastAsia="en-US"/>
              </w:rPr>
            </w:pPr>
            <w:r>
              <w:rPr>
                <w:lang w:eastAsia="en-US"/>
              </w:rPr>
              <w:t>Зав. практикой</w:t>
            </w:r>
          </w:p>
        </w:tc>
      </w:tr>
      <w:tr w:rsidR="002049B9" w:rsidTr="002049B9">
        <w:trPr>
          <w:trHeight w:val="890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9B9" w:rsidRDefault="002049B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Контроль оформления документации по учебной и производственной практике (журналы, аттестационные листы, отчеты)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Январь, июнь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rPr>
                <w:lang w:eastAsia="en-US"/>
              </w:rPr>
            </w:pPr>
            <w:r>
              <w:rPr>
                <w:lang w:eastAsia="en-US"/>
              </w:rPr>
              <w:t>Зав. практикой</w:t>
            </w:r>
          </w:p>
        </w:tc>
      </w:tr>
      <w:tr w:rsidR="002049B9" w:rsidTr="002049B9">
        <w:trPr>
          <w:trHeight w:val="647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9B9" w:rsidRDefault="002049B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Методический уровень руководителей практики (анализ уроков и занятий)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Ежеквартально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rPr>
                <w:lang w:eastAsia="en-US"/>
              </w:rPr>
            </w:pPr>
            <w:r>
              <w:rPr>
                <w:lang w:eastAsia="en-US"/>
              </w:rPr>
              <w:t>Зав. практикой</w:t>
            </w:r>
          </w:p>
        </w:tc>
      </w:tr>
      <w:tr w:rsidR="002049B9" w:rsidTr="002049B9">
        <w:trPr>
          <w:trHeight w:val="890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9B9" w:rsidRDefault="002049B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Адаптация начинающих руководителей практики и сотрудников баз </w:t>
            </w:r>
            <w:proofErr w:type="gramStart"/>
            <w:r>
              <w:rPr>
                <w:lang w:eastAsia="en-US"/>
              </w:rPr>
              <w:t>практики  (</w:t>
            </w:r>
            <w:proofErr w:type="gramEnd"/>
            <w:r>
              <w:rPr>
                <w:lang w:eastAsia="en-US"/>
              </w:rPr>
              <w:t xml:space="preserve">Галайко Н.А., Чекина И.С., Чуркина Н.А., </w:t>
            </w:r>
            <w:proofErr w:type="spellStart"/>
            <w:r>
              <w:rPr>
                <w:lang w:eastAsia="en-US"/>
              </w:rPr>
              <w:t>Бокарев</w:t>
            </w:r>
            <w:proofErr w:type="spellEnd"/>
            <w:r>
              <w:rPr>
                <w:lang w:eastAsia="en-US"/>
              </w:rPr>
              <w:t xml:space="preserve"> Н.В., Мухин М.А.)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rPr>
                <w:lang w:eastAsia="en-US"/>
              </w:rPr>
            </w:pPr>
            <w:r>
              <w:rPr>
                <w:lang w:eastAsia="en-US"/>
              </w:rPr>
              <w:t>Ежеквартально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rPr>
                <w:lang w:eastAsia="en-US"/>
              </w:rPr>
            </w:pPr>
            <w:r>
              <w:rPr>
                <w:lang w:eastAsia="en-US"/>
              </w:rPr>
              <w:t>Зав. практикой</w:t>
            </w:r>
          </w:p>
        </w:tc>
      </w:tr>
      <w:tr w:rsidR="002049B9" w:rsidTr="002049B9">
        <w:trPr>
          <w:trHeight w:val="561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9B9" w:rsidRDefault="002049B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 за посещением практики студентами и проведением анализа наблюдаемых уроков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Ежеквартально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rPr>
                <w:lang w:eastAsia="en-US"/>
              </w:rPr>
            </w:pPr>
            <w:r>
              <w:rPr>
                <w:lang w:eastAsia="en-US"/>
              </w:rPr>
              <w:t>Зав. практикой</w:t>
            </w:r>
          </w:p>
        </w:tc>
      </w:tr>
      <w:tr w:rsidR="002049B9" w:rsidTr="002049B9">
        <w:trPr>
          <w:trHeight w:val="420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9B9" w:rsidRDefault="002049B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Проверка качества преддипломной практики студентов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rPr>
                <w:lang w:eastAsia="en-US"/>
              </w:rPr>
            </w:pPr>
            <w:r>
              <w:rPr>
                <w:lang w:eastAsia="en-US"/>
              </w:rPr>
              <w:t>Апрель-май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rPr>
                <w:lang w:eastAsia="en-US"/>
              </w:rPr>
            </w:pPr>
            <w:r>
              <w:rPr>
                <w:lang w:eastAsia="en-US"/>
              </w:rPr>
              <w:t>Зав. практикой</w:t>
            </w:r>
          </w:p>
        </w:tc>
      </w:tr>
      <w:tr w:rsidR="002049B9" w:rsidTr="002049B9">
        <w:trPr>
          <w:trHeight w:val="890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9B9" w:rsidRDefault="002049B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tabs>
                <w:tab w:val="left" w:pos="360"/>
                <w:tab w:val="left" w:pos="1080"/>
                <w:tab w:val="left" w:pos="2160"/>
                <w:tab w:val="left" w:pos="7769"/>
              </w:tabs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Выборочное  посещение</w:t>
            </w:r>
            <w:proofErr w:type="gramEnd"/>
            <w:r>
              <w:rPr>
                <w:lang w:eastAsia="en-US"/>
              </w:rPr>
              <w:t xml:space="preserve">  базовых организаций  в  период  практики  студентов с целью контроля  руководства  практикой  студентов преподавателями колледжа.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ноябрь, март</w:t>
            </w:r>
          </w:p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Зав. практикой</w:t>
            </w:r>
          </w:p>
        </w:tc>
      </w:tr>
      <w:tr w:rsidR="002049B9" w:rsidTr="002049B9">
        <w:trPr>
          <w:trHeight w:val="651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9B9" w:rsidRDefault="002049B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tabs>
                <w:tab w:val="left" w:pos="360"/>
                <w:tab w:val="left" w:pos="1080"/>
                <w:tab w:val="left" w:pos="2160"/>
                <w:tab w:val="left" w:pos="776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Мониторинг качества практической подготовки студентов, сформированности ОК, </w:t>
            </w:r>
            <w:proofErr w:type="gramStart"/>
            <w:r>
              <w:rPr>
                <w:lang w:eastAsia="en-US"/>
              </w:rPr>
              <w:t>ПК  в</w:t>
            </w:r>
            <w:proofErr w:type="gramEnd"/>
            <w:r>
              <w:rPr>
                <w:lang w:eastAsia="en-US"/>
              </w:rPr>
              <w:t xml:space="preserve"> период практики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 - июнь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Зав. практикой </w:t>
            </w:r>
          </w:p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049B9" w:rsidTr="002049B9">
        <w:trPr>
          <w:trHeight w:val="890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9B9" w:rsidRDefault="002049B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49B9" w:rsidRDefault="002049B9">
            <w:pPr>
              <w:tabs>
                <w:tab w:val="left" w:pos="360"/>
                <w:tab w:val="left" w:pos="1080"/>
                <w:tab w:val="left" w:pos="2160"/>
                <w:tab w:val="left" w:pos="776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Подведение итогов учебной и производственной практики по полугодиям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январь,</w:t>
            </w:r>
          </w:p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июнь</w:t>
            </w:r>
          </w:p>
          <w:p w:rsidR="002049B9" w:rsidRDefault="00204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B9" w:rsidRDefault="002049B9">
            <w:pPr>
              <w:rPr>
                <w:lang w:eastAsia="en-US"/>
              </w:rPr>
            </w:pPr>
            <w:r>
              <w:rPr>
                <w:lang w:eastAsia="en-US"/>
              </w:rPr>
              <w:t>Зав. практикой</w:t>
            </w:r>
          </w:p>
        </w:tc>
      </w:tr>
    </w:tbl>
    <w:p w:rsidR="002049B9" w:rsidRDefault="002049B9" w:rsidP="002049B9">
      <w:pPr>
        <w:ind w:firstLine="709"/>
        <w:jc w:val="both"/>
        <w:rPr>
          <w:b/>
          <w:i/>
        </w:rPr>
      </w:pPr>
    </w:p>
    <w:p w:rsidR="002D0355" w:rsidRDefault="002049B9" w:rsidP="002049B9">
      <w:pPr>
        <w:jc w:val="right"/>
      </w:pPr>
      <w:r>
        <w:t>Заведующий практикой       С.А. Власова</w:t>
      </w:r>
      <w:bookmarkStart w:id="0" w:name="_GoBack"/>
      <w:bookmarkEnd w:id="0"/>
    </w:p>
    <w:sectPr w:rsidR="002D0355" w:rsidSect="002049B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1FB"/>
    <w:rsid w:val="002049B9"/>
    <w:rsid w:val="002D0355"/>
    <w:rsid w:val="00B6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48BA3-B43D-4538-8371-37D6421CC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 Знак Знак,Обычный (веб) Знак Знак Знак Знак Знак,Обычный (веб) Знак Знак Знак"/>
    <w:basedOn w:val="a"/>
    <w:uiPriority w:val="34"/>
    <w:semiHidden/>
    <w:unhideWhenUsed/>
    <w:qFormat/>
    <w:rsid w:val="002049B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4">
    <w:name w:val="Таблицы (моноширинный)"/>
    <w:basedOn w:val="a"/>
    <w:next w:val="a"/>
    <w:uiPriority w:val="99"/>
    <w:semiHidden/>
    <w:qFormat/>
    <w:rsid w:val="002049B9"/>
    <w:pPr>
      <w:widowControl w:val="0"/>
      <w:autoSpaceDE w:val="0"/>
      <w:autoSpaceDN w:val="0"/>
      <w:adjustRightInd w:val="0"/>
      <w:contextualSpacing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1974</Words>
  <Characters>11254</Characters>
  <Application>Microsoft Office Word</Application>
  <DocSecurity>0</DocSecurity>
  <Lines>93</Lines>
  <Paragraphs>26</Paragraphs>
  <ScaleCrop>false</ScaleCrop>
  <Company/>
  <LinksUpToDate>false</LinksUpToDate>
  <CharactersWithSpaces>13202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 практикой</dc:creator>
  <cp:keywords/>
  <dc:description/>
  <cp:lastModifiedBy>Зав практикой</cp:lastModifiedBy>
  <cp:revision>3</cp:revision>
  <dcterms:created xsi:type="dcterms:W3CDTF">2019-09-16T11:02:00Z</dcterms:created>
  <dcterms:modified xsi:type="dcterms:W3CDTF">2019-09-16T11:04:00Z</dcterms:modified>
</cp:coreProperties>
</file>