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B8" w:rsidRPr="00096B5B" w:rsidRDefault="0092535D" w:rsidP="00CC3F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55pt;margin-top:-56.7pt;width:545.25pt;height:781.8pt;z-index:-251658752;mso-position-horizontal-relative:text;mso-position-vertical-relative:text">
            <v:imagedata r:id="rId8" o:title="123457"/>
          </v:shape>
        </w:pict>
      </w:r>
      <w:r w:rsidR="00DE5C75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</w:p>
    <w:p w:rsidR="006B0DB8" w:rsidRPr="00C53B5C" w:rsidRDefault="006B0DB8" w:rsidP="00967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687" w:rsidRDefault="00967687" w:rsidP="009676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7687" w:rsidRDefault="00967687" w:rsidP="009676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EC6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84320">
        <w:rPr>
          <w:rFonts w:ascii="Times New Roman" w:hAnsi="Times New Roman" w:cs="Times New Roman"/>
          <w:b/>
        </w:rPr>
        <w:t>ОТЧЕТ</w:t>
      </w:r>
    </w:p>
    <w:p w:rsidR="00967687" w:rsidRDefault="00241EC6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C3FEF">
        <w:rPr>
          <w:rFonts w:ascii="Times New Roman" w:hAnsi="Times New Roman" w:cs="Times New Roman"/>
          <w:b/>
        </w:rPr>
        <w:t>ЛАВНОГО ЭКСПЕРТА</w:t>
      </w:r>
      <w:r w:rsidR="00967687" w:rsidRPr="00084320">
        <w:rPr>
          <w:rFonts w:ascii="Times New Roman" w:hAnsi="Times New Roman" w:cs="Times New Roman"/>
          <w:b/>
        </w:rPr>
        <w:t xml:space="preserve"> </w:t>
      </w:r>
      <w:r w:rsidR="00CC3FEF">
        <w:rPr>
          <w:rFonts w:ascii="Times New Roman" w:hAnsi="Times New Roman" w:cs="Times New Roman"/>
          <w:b/>
        </w:rPr>
        <w:t>П</w:t>
      </w:r>
      <w:r w:rsidR="00967687" w:rsidRPr="00084320">
        <w:rPr>
          <w:rFonts w:ascii="Times New Roman" w:hAnsi="Times New Roman" w:cs="Times New Roman"/>
          <w:b/>
        </w:rPr>
        <w:t xml:space="preserve">О </w:t>
      </w:r>
      <w:r w:rsidR="00CC3FEF">
        <w:rPr>
          <w:rFonts w:ascii="Times New Roman" w:hAnsi="Times New Roman" w:cs="Times New Roman"/>
          <w:b/>
        </w:rPr>
        <w:t>ИТОГАМ ПРОВЕДЕНИЯ</w:t>
      </w:r>
      <w:r w:rsidR="00967687" w:rsidRPr="00084320">
        <w:rPr>
          <w:rFonts w:ascii="Times New Roman" w:hAnsi="Times New Roman" w:cs="Times New Roman"/>
          <w:b/>
        </w:rPr>
        <w:t xml:space="preserve"> </w:t>
      </w:r>
    </w:p>
    <w:p w:rsidR="00967687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ДЕМОНСТРАЦИОННОГО ЭКЗАМЕНА </w:t>
      </w:r>
    </w:p>
    <w:p w:rsidR="00967687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СТАНДАРТАМ ВОРЛДСКИЛЛС РОССИЯ </w:t>
      </w:r>
    </w:p>
    <w:p w:rsidR="00DF1E03" w:rsidRDefault="00DF1E03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F1E03" w:rsidRPr="00084320" w:rsidRDefault="00DF1E03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</w:rPr>
      </w:pPr>
    </w:p>
    <w:p w:rsidR="00967687" w:rsidRPr="00084320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hAnsi="Times New Roman" w:cs="Times New Roman"/>
        </w:rPr>
      </w:pPr>
    </w:p>
    <w:p w:rsidR="00967687" w:rsidRDefault="00967687" w:rsidP="00DF1E03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Компетенция</w:t>
      </w:r>
      <w:r w:rsidRPr="00084320">
        <w:rPr>
          <w:rFonts w:ascii="Times New Roman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="00865EC9">
        <w:rPr>
          <w:rFonts w:ascii="Times New Roman" w:eastAsia="Calibri" w:hAnsi="Times New Roman" w:cs="Times New Roman"/>
          <w:lang w:val="en-US"/>
        </w:rPr>
        <w:t>R</w:t>
      </w:r>
      <w:r w:rsidR="0035610A">
        <w:rPr>
          <w:rFonts w:ascii="Times New Roman" w:eastAsia="Calibri" w:hAnsi="Times New Roman" w:cs="Times New Roman"/>
        </w:rPr>
        <w:t>4</w:t>
      </w:r>
      <w:r w:rsidR="00FC0FFF">
        <w:rPr>
          <w:rFonts w:ascii="Times New Roman" w:eastAsia="Calibri" w:hAnsi="Times New Roman" w:cs="Times New Roman"/>
        </w:rPr>
        <w:t xml:space="preserve"> Дошкольное воспитание </w:t>
      </w:r>
    </w:p>
    <w:p w:rsidR="00967687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</w:t>
      </w:r>
      <w:r w:rsidR="002B4C5B">
        <w:rPr>
          <w:rFonts w:ascii="Times New Roman" w:eastAsia="Calibri" w:hAnsi="Times New Roman" w:cs="Times New Roman"/>
        </w:rPr>
        <w:t>(ы)</w:t>
      </w:r>
      <w:r>
        <w:rPr>
          <w:rFonts w:ascii="Times New Roman" w:eastAsia="Calibri" w:hAnsi="Times New Roman" w:cs="Times New Roman"/>
        </w:rPr>
        <w:t xml:space="preserve"> проведения: </w:t>
      </w:r>
      <w:r w:rsidR="0035610A">
        <w:rPr>
          <w:rFonts w:ascii="Times New Roman" w:eastAsia="Calibri" w:hAnsi="Times New Roman" w:cs="Times New Roman"/>
        </w:rPr>
        <w:t>02.06.2021-04.06.2021</w:t>
      </w:r>
    </w:p>
    <w:p w:rsidR="00967687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Образовательная организация </w:t>
      </w:r>
      <w:r w:rsidR="00865EC9" w:rsidRPr="00865EC9">
        <w:rPr>
          <w:rFonts w:ascii="Times New Roman" w:eastAsia="Calibri" w:hAnsi="Times New Roman" w:cs="Times New Roman"/>
        </w:rPr>
        <w:t>ГПОУ ЯО Ростовский педагогический колледж</w:t>
      </w:r>
    </w:p>
    <w:p w:rsidR="006A2D1B" w:rsidRDefault="0035610A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Учебная группа: 43833, 45912</w:t>
      </w:r>
    </w:p>
    <w:p w:rsidR="00967687" w:rsidRDefault="00967687" w:rsidP="00FC0FFF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Центр проведения демонстрационного экзамена, адрес: </w:t>
      </w:r>
      <w:r w:rsidR="00865EC9" w:rsidRPr="00865EC9">
        <w:rPr>
          <w:rFonts w:ascii="Times New Roman" w:eastAsia="Calibri" w:hAnsi="Times New Roman" w:cs="Times New Roman"/>
        </w:rPr>
        <w:t>ГПОУ ЯО Ростовский педагогический колледж</w:t>
      </w:r>
      <w:r w:rsidR="00865EC9">
        <w:rPr>
          <w:rFonts w:ascii="Times New Roman" w:eastAsia="Calibri" w:hAnsi="Times New Roman" w:cs="Times New Roman"/>
        </w:rPr>
        <w:t xml:space="preserve"> Ярославская область,</w:t>
      </w:r>
      <w:r w:rsidR="00865EC9" w:rsidRPr="00865EC9">
        <w:rPr>
          <w:rFonts w:ascii="Times New Roman" w:eastAsia="Calibri" w:hAnsi="Times New Roman" w:cs="Times New Roman"/>
        </w:rPr>
        <w:t xml:space="preserve"> г</w:t>
      </w:r>
      <w:r w:rsidR="00865EC9">
        <w:rPr>
          <w:rFonts w:ascii="Times New Roman" w:eastAsia="Calibri" w:hAnsi="Times New Roman" w:cs="Times New Roman"/>
        </w:rPr>
        <w:t>.</w:t>
      </w:r>
      <w:r w:rsidR="00865EC9" w:rsidRPr="00865EC9">
        <w:rPr>
          <w:rFonts w:ascii="Times New Roman" w:eastAsia="Calibri" w:hAnsi="Times New Roman" w:cs="Times New Roman"/>
        </w:rPr>
        <w:t xml:space="preserve"> Ростов</w:t>
      </w:r>
      <w:r w:rsidR="00865EC9">
        <w:rPr>
          <w:rFonts w:ascii="Times New Roman" w:eastAsia="Calibri" w:hAnsi="Times New Roman" w:cs="Times New Roman"/>
        </w:rPr>
        <w:t>,</w:t>
      </w:r>
      <w:r w:rsidR="00865EC9" w:rsidRPr="00865EC9">
        <w:rPr>
          <w:rFonts w:ascii="Times New Roman" w:eastAsia="Calibri" w:hAnsi="Times New Roman" w:cs="Times New Roman"/>
        </w:rPr>
        <w:t xml:space="preserve"> ул</w:t>
      </w:r>
      <w:r w:rsidR="00865EC9">
        <w:rPr>
          <w:rFonts w:ascii="Times New Roman" w:eastAsia="Calibri" w:hAnsi="Times New Roman" w:cs="Times New Roman"/>
        </w:rPr>
        <w:t>.</w:t>
      </w:r>
      <w:r w:rsidR="00865EC9" w:rsidRPr="00865EC9">
        <w:rPr>
          <w:rFonts w:ascii="Times New Roman" w:eastAsia="Calibri" w:hAnsi="Times New Roman" w:cs="Times New Roman"/>
        </w:rPr>
        <w:t xml:space="preserve"> Спартаковская, д 142</w:t>
      </w:r>
    </w:p>
    <w:p w:rsidR="00C22754" w:rsidRPr="007A59B5" w:rsidRDefault="00C22754" w:rsidP="00FC0FFF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9B5">
        <w:rPr>
          <w:rFonts w:ascii="Times New Roman" w:eastAsia="Calibri" w:hAnsi="Times New Roman" w:cs="Times New Roman"/>
          <w:sz w:val="24"/>
          <w:szCs w:val="24"/>
        </w:rPr>
        <w:t>Главный эксперт, номер сертификата</w:t>
      </w:r>
      <w:r>
        <w:rPr>
          <w:rFonts w:ascii="Times New Roman" w:eastAsia="Calibri" w:hAnsi="Times New Roman" w:cs="Times New Roman"/>
          <w:sz w:val="24"/>
          <w:szCs w:val="24"/>
        </w:rPr>
        <w:t>/свидетельства</w:t>
      </w:r>
      <w:r w:rsidRPr="007A59B5">
        <w:rPr>
          <w:rFonts w:ascii="Times New Roman" w:eastAsia="Calibri" w:hAnsi="Times New Roman" w:cs="Times New Roman"/>
          <w:sz w:val="24"/>
          <w:szCs w:val="24"/>
        </w:rPr>
        <w:t>, дат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выдачи: </w:t>
      </w:r>
      <w:r w:rsidR="00356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610A" w:rsidRPr="0035610A">
        <w:rPr>
          <w:rFonts w:ascii="Times New Roman" w:eastAsia="Calibri" w:hAnsi="Times New Roman" w:cs="Times New Roman"/>
          <w:sz w:val="24"/>
          <w:szCs w:val="24"/>
        </w:rPr>
        <w:t>Усина</w:t>
      </w:r>
      <w:proofErr w:type="spellEnd"/>
      <w:proofErr w:type="gramEnd"/>
      <w:r w:rsidR="0035610A" w:rsidRPr="0035610A">
        <w:rPr>
          <w:rFonts w:ascii="Times New Roman" w:eastAsia="Calibri" w:hAnsi="Times New Roman" w:cs="Times New Roman"/>
          <w:sz w:val="24"/>
          <w:szCs w:val="24"/>
        </w:rPr>
        <w:t xml:space="preserve"> Елена Владим</w:t>
      </w:r>
      <w:r w:rsidR="0035610A">
        <w:rPr>
          <w:rFonts w:ascii="Times New Roman" w:eastAsia="Calibri" w:hAnsi="Times New Roman" w:cs="Times New Roman"/>
          <w:sz w:val="24"/>
          <w:szCs w:val="24"/>
        </w:rPr>
        <w:t xml:space="preserve">ировна, </w:t>
      </w:r>
      <w:r w:rsidR="0035610A" w:rsidRPr="0035610A">
        <w:rPr>
          <w:rFonts w:ascii="Times New Roman" w:eastAsia="Calibri" w:hAnsi="Times New Roman" w:cs="Times New Roman"/>
          <w:sz w:val="24"/>
          <w:szCs w:val="24"/>
        </w:rPr>
        <w:t xml:space="preserve"> свидетельство № 338 от 08.11.2019</w:t>
      </w:r>
    </w:p>
    <w:p w:rsidR="00967687" w:rsidRDefault="00967687" w:rsidP="00C22754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 /Фамилия И.О./</w:t>
      </w:r>
    </w:p>
    <w:p w:rsidR="00967687" w:rsidRPr="00853187" w:rsidRDefault="00967687" w:rsidP="00C22754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2E30BB">
        <w:rPr>
          <w:rFonts w:ascii="Times New Roman" w:eastAsia="Calibri" w:hAnsi="Times New Roman" w:cs="Times New Roman"/>
        </w:rPr>
        <w:t xml:space="preserve">        </w:t>
      </w:r>
      <w:r w:rsidRPr="00853187">
        <w:rPr>
          <w:rFonts w:ascii="Times New Roman" w:eastAsia="Calibri" w:hAnsi="Times New Roman" w:cs="Times New Roman"/>
          <w:i/>
        </w:rPr>
        <w:t>(подпись)</w:t>
      </w:r>
    </w:p>
    <w:p w:rsidR="00967687" w:rsidRPr="00084320" w:rsidRDefault="00967687" w:rsidP="00967687">
      <w:pPr>
        <w:tabs>
          <w:tab w:val="left" w:pos="8505"/>
        </w:tabs>
        <w:spacing w:line="360" w:lineRule="auto"/>
        <w:ind w:right="559" w:firstLine="567"/>
        <w:jc w:val="both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Default="0035610A" w:rsidP="0035610A">
      <w:pPr>
        <w:tabs>
          <w:tab w:val="left" w:pos="4050"/>
        </w:tabs>
        <w:spacing w:line="360" w:lineRule="auto"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35610A" w:rsidRDefault="0035610A" w:rsidP="0035610A">
      <w:pPr>
        <w:tabs>
          <w:tab w:val="left" w:pos="4050"/>
        </w:tabs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35610A" w:rsidRDefault="0035610A" w:rsidP="0035610A">
      <w:pPr>
        <w:tabs>
          <w:tab w:val="left" w:pos="4050"/>
        </w:tabs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Pr="00D57A7E" w:rsidRDefault="0041772B" w:rsidP="00967687">
      <w:pPr>
        <w:spacing w:line="360" w:lineRule="auto"/>
        <w:ind w:firstLine="567"/>
        <w:jc w:val="center"/>
      </w:pPr>
      <w:r>
        <w:rPr>
          <w:rFonts w:ascii="Times New Roman" w:eastAsia="Calibri" w:hAnsi="Times New Roman" w:cs="Times New Roman"/>
        </w:rPr>
        <w:t xml:space="preserve">город </w:t>
      </w:r>
      <w:bookmarkStart w:id="0" w:name="_Toc467770772"/>
      <w:r w:rsidR="00865EC9">
        <w:rPr>
          <w:rFonts w:ascii="Times New Roman" w:eastAsia="Calibri" w:hAnsi="Times New Roman" w:cs="Times New Roman"/>
        </w:rPr>
        <w:t xml:space="preserve">Ростов </w:t>
      </w:r>
      <w:r w:rsidR="00651421">
        <w:rPr>
          <w:rFonts w:ascii="Times New Roman" w:eastAsia="Calibri" w:hAnsi="Times New Roman" w:cs="Times New Roman"/>
        </w:rPr>
        <w:t>202</w:t>
      </w:r>
      <w:r w:rsidR="00865EC9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год</w:t>
      </w:r>
    </w:p>
    <w:p w:rsidR="00CC3FEF" w:rsidRDefault="00CC3FEF" w:rsidP="00CC3FEF">
      <w:pPr>
        <w:pStyle w:val="1"/>
        <w:numPr>
          <w:ilvl w:val="0"/>
          <w:numId w:val="0"/>
        </w:numPr>
      </w:pPr>
    </w:p>
    <w:p w:rsidR="0026369C" w:rsidRDefault="0026369C" w:rsidP="00CC3FEF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CC3FEF" w:rsidRPr="00454288" w:rsidRDefault="0064280E" w:rsidP="00CC3FEF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Сведения по пунктам</w:t>
      </w:r>
      <w:r w:rsidR="004D5CD1" w:rsidRPr="00454288">
        <w:rPr>
          <w:sz w:val="24"/>
          <w:szCs w:val="24"/>
        </w:rPr>
        <w:t xml:space="preserve"> 1, 2 заполняются на каждый </w:t>
      </w:r>
      <w:r w:rsidR="008B0F00" w:rsidRPr="00454288">
        <w:rPr>
          <w:sz w:val="24"/>
          <w:szCs w:val="24"/>
        </w:rPr>
        <w:t>день экзамена</w:t>
      </w:r>
      <w:r w:rsidR="00094DF8">
        <w:rPr>
          <w:sz w:val="24"/>
          <w:szCs w:val="24"/>
        </w:rPr>
        <w:t xml:space="preserve"> (в случае если экспертный состав не меняется, пункт 1 заполняется на весь период экзамена)</w:t>
      </w:r>
      <w:r w:rsidR="00454288">
        <w:rPr>
          <w:sz w:val="24"/>
          <w:szCs w:val="24"/>
        </w:rPr>
        <w:t>.</w:t>
      </w:r>
    </w:p>
    <w:p w:rsidR="00454288" w:rsidRPr="00454288" w:rsidRDefault="00454288" w:rsidP="0045428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42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Пункт </w:t>
      </w:r>
      <w:r w:rsidR="00E7427E">
        <w:rPr>
          <w:rFonts w:ascii="Times New Roman" w:hAnsi="Times New Roman" w:cs="Times New Roman"/>
          <w:b/>
          <w:sz w:val="24"/>
          <w:szCs w:val="24"/>
          <w:lang w:eastAsia="ru-RU"/>
        </w:rPr>
        <w:t>3 заполняется</w:t>
      </w:r>
      <w:r w:rsidRPr="004542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всем проведенным экзаменам.</w:t>
      </w:r>
    </w:p>
    <w:p w:rsidR="008B0F00" w:rsidRPr="008B0F00" w:rsidRDefault="008B0F00" w:rsidP="008B0F00">
      <w:pPr>
        <w:rPr>
          <w:lang w:eastAsia="ru-RU"/>
        </w:rPr>
      </w:pPr>
    </w:p>
    <w:p w:rsidR="00967687" w:rsidRPr="00B6296D" w:rsidRDefault="00967687" w:rsidP="00B6296D">
      <w:pPr>
        <w:pStyle w:val="1"/>
        <w:numPr>
          <w:ilvl w:val="0"/>
          <w:numId w:val="0"/>
        </w:numPr>
        <w:spacing w:before="0" w:after="0"/>
      </w:pPr>
      <w:r w:rsidRPr="00B6296D">
        <w:t xml:space="preserve">1. </w:t>
      </w:r>
      <w:bookmarkEnd w:id="0"/>
      <w:r w:rsidRPr="00B6296D">
        <w:t>Общая информация</w:t>
      </w:r>
      <w:r w:rsidR="002B4C5B" w:rsidRPr="00B6296D">
        <w:t xml:space="preserve"> об экзамене</w:t>
      </w:r>
      <w:r w:rsidRPr="00B6296D">
        <w:t xml:space="preserve"> </w:t>
      </w:r>
      <w:r w:rsidRPr="00B6296D">
        <w:rPr>
          <w:b w:val="0"/>
          <w:i/>
        </w:rPr>
        <w:t>(все поля обязательны для заполнения)</w:t>
      </w:r>
    </w:p>
    <w:p w:rsidR="00B6296D" w:rsidRDefault="00B6296D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967687" w:rsidRDefault="002B4C5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6D"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r w:rsidR="00B6296D" w:rsidRPr="00B6296D">
        <w:rPr>
          <w:rFonts w:ascii="Times New Roman" w:eastAsia="Calibri" w:hAnsi="Times New Roman" w:cs="Times New Roman"/>
          <w:sz w:val="24"/>
          <w:szCs w:val="24"/>
        </w:rPr>
        <w:t>:</w:t>
      </w:r>
      <w:r w:rsidR="00601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10A">
        <w:rPr>
          <w:rFonts w:ascii="Times New Roman" w:eastAsia="Calibri" w:hAnsi="Times New Roman" w:cs="Times New Roman"/>
          <w:sz w:val="24"/>
          <w:szCs w:val="24"/>
        </w:rPr>
        <w:t>02.06.2021-04.06.2021</w:t>
      </w:r>
    </w:p>
    <w:p w:rsidR="001E5CAA" w:rsidRPr="00B6296D" w:rsidRDefault="001E5CAA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Комплект оценочной документации:</w:t>
      </w:r>
      <w:r w:rsidR="00601D9D">
        <w:rPr>
          <w:rFonts w:ascii="Times New Roman" w:eastAsia="Calibri" w:hAnsi="Times New Roman" w:cs="Times New Roman"/>
          <w:sz w:val="24"/>
          <w:szCs w:val="24"/>
        </w:rPr>
        <w:t xml:space="preserve"> 1.1</w:t>
      </w:r>
    </w:p>
    <w:p w:rsidR="00967687" w:rsidRPr="00B6296D" w:rsidRDefault="002B4C5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6D">
        <w:rPr>
          <w:rFonts w:ascii="Times New Roman" w:eastAsia="Calibri" w:hAnsi="Times New Roman" w:cs="Times New Roman"/>
          <w:sz w:val="24"/>
          <w:szCs w:val="24"/>
        </w:rPr>
        <w:t>Вариант задания</w:t>
      </w:r>
      <w:r w:rsidR="00B6296D" w:rsidRPr="00B6296D">
        <w:rPr>
          <w:rFonts w:ascii="Times New Roman" w:eastAsia="Calibri" w:hAnsi="Times New Roman" w:cs="Times New Roman"/>
          <w:sz w:val="24"/>
          <w:szCs w:val="24"/>
        </w:rPr>
        <w:t>:</w:t>
      </w:r>
      <w:r w:rsidR="0035610A">
        <w:rPr>
          <w:rFonts w:ascii="Times New Roman" w:eastAsia="Calibri" w:hAnsi="Times New Roman" w:cs="Times New Roman"/>
          <w:sz w:val="24"/>
          <w:szCs w:val="24"/>
        </w:rPr>
        <w:t xml:space="preserve"> 5, 3</w:t>
      </w:r>
    </w:p>
    <w:p w:rsidR="00967687" w:rsidRPr="008913F9" w:rsidRDefault="00967687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3F9">
        <w:rPr>
          <w:rFonts w:ascii="Times New Roman" w:eastAsia="Calibri" w:hAnsi="Times New Roman" w:cs="Times New Roman"/>
          <w:b/>
          <w:sz w:val="24"/>
          <w:szCs w:val="24"/>
        </w:rPr>
        <w:t>Члены экспертной группы, распределение: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2"/>
        <w:gridCol w:w="1985"/>
        <w:gridCol w:w="1559"/>
      </w:tblGrid>
      <w:tr w:rsidR="00967687" w:rsidRPr="00B6296D" w:rsidTr="0035610A">
        <w:tc>
          <w:tcPr>
            <w:tcW w:w="562" w:type="dxa"/>
            <w:shd w:val="clear" w:color="auto" w:fill="DEEAF6" w:themeFill="accent1" w:themeFillTint="33"/>
            <w:vAlign w:val="center"/>
          </w:tcPr>
          <w:p w:rsidR="00967687" w:rsidRPr="00B6296D" w:rsidRDefault="00967687" w:rsidP="00DD0D9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67687" w:rsidRPr="00B6296D" w:rsidRDefault="00967687" w:rsidP="00DD0D9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967687" w:rsidRPr="00B6296D" w:rsidRDefault="00967687" w:rsidP="00DD0D9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Должность, место работы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967687" w:rsidRPr="00B6296D" w:rsidRDefault="00967687" w:rsidP="00DD0D9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Номер сертификата/</w:t>
            </w:r>
          </w:p>
          <w:p w:rsidR="00967687" w:rsidRPr="00B6296D" w:rsidRDefault="00967687" w:rsidP="00DD0D9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свидетельства, дата выдачи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967687" w:rsidRPr="00B6296D" w:rsidRDefault="00967687" w:rsidP="00DD0D9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Экспертная роль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67687" w:rsidRPr="00B6296D" w:rsidRDefault="00967687" w:rsidP="00DD0D93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296D">
              <w:rPr>
                <w:rFonts w:ascii="Times New Roman" w:eastAsia="Calibri" w:hAnsi="Times New Roman" w:cs="Times New Roman"/>
                <w:b/>
              </w:rPr>
              <w:t>Подпись эксперта</w:t>
            </w:r>
          </w:p>
        </w:tc>
      </w:tr>
      <w:tr w:rsidR="00967687" w:rsidRPr="00B6296D" w:rsidTr="0035610A">
        <w:tc>
          <w:tcPr>
            <w:tcW w:w="562" w:type="dxa"/>
          </w:tcPr>
          <w:p w:rsidR="00967687" w:rsidRPr="00B6296D" w:rsidRDefault="00983260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629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67687" w:rsidRPr="00B6296D" w:rsidRDefault="0035610A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Таланина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Викентьевна</w:t>
            </w:r>
            <w:proofErr w:type="spellEnd"/>
          </w:p>
        </w:tc>
        <w:tc>
          <w:tcPr>
            <w:tcW w:w="1985" w:type="dxa"/>
          </w:tcPr>
          <w:p w:rsidR="00967687" w:rsidRPr="00B6296D" w:rsidRDefault="0035610A" w:rsidP="00633EF5">
            <w:pPr>
              <w:tabs>
                <w:tab w:val="left" w:pos="8505"/>
              </w:tabs>
              <w:spacing w:line="360" w:lineRule="auto"/>
              <w:ind w:right="17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Заведующий МДОУ «Детский сад №8»</w:t>
            </w:r>
          </w:p>
        </w:tc>
        <w:tc>
          <w:tcPr>
            <w:tcW w:w="1842" w:type="dxa"/>
          </w:tcPr>
          <w:p w:rsidR="00967687" w:rsidRPr="00B6296D" w:rsidRDefault="0035610A" w:rsidP="0035610A">
            <w:pPr>
              <w:tabs>
                <w:tab w:val="left" w:pos="8505"/>
              </w:tabs>
              <w:spacing w:line="36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35610A">
              <w:rPr>
                <w:rFonts w:ascii="Times New Roman" w:eastAsia="Calibri" w:hAnsi="Times New Roman" w:cs="Times New Roman"/>
              </w:rPr>
              <w:t>0000047947 от 22.01.2020</w:t>
            </w:r>
          </w:p>
        </w:tc>
        <w:tc>
          <w:tcPr>
            <w:tcW w:w="1985" w:type="dxa"/>
          </w:tcPr>
          <w:p w:rsidR="00967687" w:rsidRPr="00B6296D" w:rsidRDefault="00865EC9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Линейный эксперт</w:t>
            </w:r>
          </w:p>
        </w:tc>
        <w:tc>
          <w:tcPr>
            <w:tcW w:w="1559" w:type="dxa"/>
          </w:tcPr>
          <w:p w:rsidR="00967687" w:rsidRPr="00B6296D" w:rsidRDefault="00967687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67687" w:rsidRPr="0092535D" w:rsidTr="0035610A">
        <w:tc>
          <w:tcPr>
            <w:tcW w:w="562" w:type="dxa"/>
          </w:tcPr>
          <w:p w:rsidR="00967687" w:rsidRPr="0092535D" w:rsidRDefault="00983260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9253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67687" w:rsidRPr="0092535D" w:rsidRDefault="0035610A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92535D">
              <w:rPr>
                <w:rFonts w:ascii="Times New Roman" w:eastAsia="Calibri" w:hAnsi="Times New Roman" w:cs="Times New Roman"/>
              </w:rPr>
              <w:t xml:space="preserve">Курганова Екатерина Алексеевна </w:t>
            </w:r>
          </w:p>
        </w:tc>
        <w:tc>
          <w:tcPr>
            <w:tcW w:w="1985" w:type="dxa"/>
          </w:tcPr>
          <w:p w:rsidR="00967687" w:rsidRPr="0092535D" w:rsidRDefault="0035610A" w:rsidP="00633EF5">
            <w:pPr>
              <w:tabs>
                <w:tab w:val="left" w:pos="8505"/>
              </w:tabs>
              <w:spacing w:line="360" w:lineRule="auto"/>
              <w:ind w:right="176"/>
              <w:jc w:val="both"/>
              <w:rPr>
                <w:rFonts w:ascii="Times New Roman" w:eastAsia="Calibri" w:hAnsi="Times New Roman" w:cs="Times New Roman"/>
              </w:rPr>
            </w:pPr>
            <w:r w:rsidRPr="0092535D">
              <w:rPr>
                <w:rFonts w:ascii="Times New Roman" w:eastAsia="Calibri" w:hAnsi="Times New Roman" w:cs="Times New Roman"/>
              </w:rPr>
              <w:t>Старший воспитатель МДОУ «Детский сад №5 СЕРПАНТИН»</w:t>
            </w:r>
          </w:p>
        </w:tc>
        <w:tc>
          <w:tcPr>
            <w:tcW w:w="1842" w:type="dxa"/>
          </w:tcPr>
          <w:p w:rsidR="00967687" w:rsidRPr="0092535D" w:rsidRDefault="0035610A" w:rsidP="00865EC9">
            <w:pPr>
              <w:tabs>
                <w:tab w:val="left" w:pos="8505"/>
              </w:tabs>
              <w:spacing w:line="36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92535D">
              <w:rPr>
                <w:rFonts w:ascii="Times New Roman" w:eastAsia="Calibri" w:hAnsi="Times New Roman" w:cs="Times New Roman"/>
              </w:rPr>
              <w:t>0000048113 от 26.01.2020</w:t>
            </w:r>
          </w:p>
        </w:tc>
        <w:tc>
          <w:tcPr>
            <w:tcW w:w="1985" w:type="dxa"/>
          </w:tcPr>
          <w:p w:rsidR="00967687" w:rsidRPr="0092535D" w:rsidRDefault="00865EC9" w:rsidP="00865EC9">
            <w:pPr>
              <w:tabs>
                <w:tab w:val="left" w:pos="8505"/>
              </w:tabs>
              <w:spacing w:line="360" w:lineRule="auto"/>
              <w:ind w:right="317"/>
              <w:jc w:val="both"/>
              <w:rPr>
                <w:rFonts w:ascii="Times New Roman" w:eastAsia="Calibri" w:hAnsi="Times New Roman" w:cs="Times New Roman"/>
              </w:rPr>
            </w:pPr>
            <w:r w:rsidRPr="0092535D">
              <w:rPr>
                <w:rFonts w:ascii="Times New Roman" w:eastAsia="Calibri" w:hAnsi="Times New Roman" w:cs="Times New Roman"/>
              </w:rPr>
              <w:t>Линейный эксперт, хронометраж</w:t>
            </w:r>
          </w:p>
        </w:tc>
        <w:tc>
          <w:tcPr>
            <w:tcW w:w="1559" w:type="dxa"/>
          </w:tcPr>
          <w:p w:rsidR="00967687" w:rsidRPr="0092535D" w:rsidRDefault="00967687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67687" w:rsidRPr="0092535D" w:rsidTr="0035610A">
        <w:tc>
          <w:tcPr>
            <w:tcW w:w="562" w:type="dxa"/>
          </w:tcPr>
          <w:p w:rsidR="00967687" w:rsidRPr="0092535D" w:rsidRDefault="00983260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9253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67687" w:rsidRPr="0092535D" w:rsidRDefault="0035610A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92535D">
              <w:rPr>
                <w:rFonts w:ascii="Times New Roman" w:eastAsia="Calibri" w:hAnsi="Times New Roman" w:cs="Times New Roman"/>
              </w:rPr>
              <w:t xml:space="preserve">Борзова Ольга Александровна </w:t>
            </w:r>
          </w:p>
        </w:tc>
        <w:tc>
          <w:tcPr>
            <w:tcW w:w="1985" w:type="dxa"/>
          </w:tcPr>
          <w:p w:rsidR="00967687" w:rsidRPr="0092535D" w:rsidRDefault="0035610A" w:rsidP="00633EF5">
            <w:pPr>
              <w:tabs>
                <w:tab w:val="left" w:pos="8505"/>
              </w:tabs>
              <w:spacing w:line="360" w:lineRule="auto"/>
              <w:ind w:right="176"/>
              <w:jc w:val="both"/>
              <w:rPr>
                <w:rFonts w:ascii="Times New Roman" w:eastAsia="Calibri" w:hAnsi="Times New Roman" w:cs="Times New Roman"/>
              </w:rPr>
            </w:pPr>
            <w:r w:rsidRPr="0092535D">
              <w:rPr>
                <w:rFonts w:ascii="Times New Roman" w:eastAsia="Calibri" w:hAnsi="Times New Roman" w:cs="Times New Roman"/>
              </w:rPr>
              <w:t xml:space="preserve"> Заведующий МДОУ «Детский сад №20»</w:t>
            </w:r>
          </w:p>
        </w:tc>
        <w:tc>
          <w:tcPr>
            <w:tcW w:w="1842" w:type="dxa"/>
          </w:tcPr>
          <w:p w:rsidR="00967687" w:rsidRPr="0092535D" w:rsidRDefault="0035610A" w:rsidP="00633EF5">
            <w:pPr>
              <w:tabs>
                <w:tab w:val="left" w:pos="8505"/>
              </w:tabs>
              <w:spacing w:line="36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92535D">
              <w:rPr>
                <w:rFonts w:ascii="Times New Roman" w:eastAsia="Calibri" w:hAnsi="Times New Roman" w:cs="Times New Roman"/>
              </w:rPr>
              <w:t>0000048070 от 26.01.2020</w:t>
            </w:r>
          </w:p>
        </w:tc>
        <w:tc>
          <w:tcPr>
            <w:tcW w:w="1985" w:type="dxa"/>
          </w:tcPr>
          <w:p w:rsidR="00967687" w:rsidRPr="0092535D" w:rsidRDefault="00865EC9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92535D">
              <w:rPr>
                <w:rFonts w:ascii="Times New Roman" w:eastAsia="Calibri" w:hAnsi="Times New Roman" w:cs="Times New Roman"/>
              </w:rPr>
              <w:t>Линейный эксперт</w:t>
            </w:r>
          </w:p>
        </w:tc>
        <w:tc>
          <w:tcPr>
            <w:tcW w:w="1559" w:type="dxa"/>
          </w:tcPr>
          <w:p w:rsidR="00967687" w:rsidRPr="0092535D" w:rsidRDefault="00967687" w:rsidP="00B6296D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81396" w:rsidRPr="0092535D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601D9D" w:rsidRPr="0092535D" w:rsidRDefault="00601D9D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881396" w:rsidRPr="0092535D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35D">
        <w:rPr>
          <w:rFonts w:ascii="Times New Roman" w:eastAsia="Calibri" w:hAnsi="Times New Roman" w:cs="Times New Roman"/>
          <w:b/>
          <w:sz w:val="24"/>
          <w:szCs w:val="24"/>
        </w:rPr>
        <w:t>2. План работы площадки</w:t>
      </w:r>
    </w:p>
    <w:p w:rsidR="00DD3FFB" w:rsidRPr="0092535D" w:rsidRDefault="00DD3FF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1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5528"/>
      </w:tblGrid>
      <w:tr w:rsidR="00633EF5" w:rsidRPr="0092535D" w:rsidTr="00DD3FFB">
        <w:trPr>
          <w:trHeight w:val="558"/>
        </w:trPr>
        <w:tc>
          <w:tcPr>
            <w:tcW w:w="10348" w:type="dxa"/>
            <w:gridSpan w:val="3"/>
            <w:shd w:val="clear" w:color="auto" w:fill="DEEAF6" w:themeFill="accent1" w:themeFillTint="33"/>
            <w:vAlign w:val="center"/>
          </w:tcPr>
          <w:p w:rsidR="00633EF5" w:rsidRPr="0092535D" w:rsidRDefault="00633EF5" w:rsidP="00633E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9253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День (</w:t>
            </w:r>
            <w:r w:rsidRPr="009253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Подготовительный день</w:t>
            </w:r>
            <w:r w:rsidRPr="009253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/ День 1/ День 2)</w:t>
            </w:r>
          </w:p>
          <w:p w:rsidR="00633EF5" w:rsidRPr="0092535D" w:rsidRDefault="00633EF5" w:rsidP="00633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(нужное подчеркнуть)</w:t>
            </w:r>
          </w:p>
          <w:p w:rsidR="00633EF5" w:rsidRPr="0092535D" w:rsidRDefault="0035610A" w:rsidP="00633E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>02.06.2021</w:t>
            </w:r>
          </w:p>
        </w:tc>
      </w:tr>
      <w:tr w:rsidR="00633EF5" w:rsidRPr="0092535D" w:rsidTr="00DD3FFB">
        <w:trPr>
          <w:trHeight w:val="32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633EF5" w:rsidRPr="0092535D" w:rsidRDefault="00633EF5" w:rsidP="0035610A">
            <w:pPr>
              <w:tabs>
                <w:tab w:val="left" w:pos="8505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Группа </w:t>
            </w:r>
            <w:r w:rsidR="0035610A" w:rsidRPr="009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43833</w:t>
            </w:r>
            <w:proofErr w:type="gramEnd"/>
            <w:r w:rsidR="0035610A" w:rsidRPr="009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33</w:t>
            </w:r>
            <w:r w:rsidR="00A74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 45912 33</w:t>
            </w:r>
          </w:p>
        </w:tc>
      </w:tr>
      <w:tr w:rsidR="00633EF5" w:rsidRPr="0092535D" w:rsidTr="0035610A">
        <w:trPr>
          <w:trHeight w:val="697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33EF5" w:rsidRPr="0092535D" w:rsidRDefault="0035610A" w:rsidP="00633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633EF5" w:rsidRPr="0092535D" w:rsidRDefault="00633EF5" w:rsidP="00633E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Регистрации участников ДЭ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EF5" w:rsidRPr="0092535D" w:rsidRDefault="00633EF5" w:rsidP="00633E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ДЭ</w:t>
            </w:r>
          </w:p>
        </w:tc>
      </w:tr>
      <w:tr w:rsidR="0035610A" w:rsidRPr="0092535D" w:rsidTr="0092535D">
        <w:trPr>
          <w:trHeight w:val="265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Бутырская Виктория Павловна</w:t>
            </w:r>
          </w:p>
        </w:tc>
      </w:tr>
      <w:tr w:rsidR="0035610A" w:rsidRPr="0092535D" w:rsidTr="0092535D">
        <w:trPr>
          <w:trHeight w:val="259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</w:tr>
      <w:tr w:rsidR="0035610A" w:rsidRPr="0092535D" w:rsidTr="0092535D">
        <w:trPr>
          <w:trHeight w:val="259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Волкова Екатерина Ивановна</w:t>
            </w:r>
          </w:p>
        </w:tc>
      </w:tr>
      <w:tr w:rsidR="0035610A" w:rsidRPr="0092535D" w:rsidTr="0092535D">
        <w:trPr>
          <w:trHeight w:val="259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Герасимова Алина Андреевна</w:t>
            </w:r>
          </w:p>
        </w:tc>
      </w:tr>
      <w:tr w:rsidR="0035610A" w:rsidRPr="0092535D" w:rsidTr="0092535D">
        <w:trPr>
          <w:trHeight w:val="327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Дмитриева Ксения Романовна</w:t>
            </w:r>
          </w:p>
        </w:tc>
      </w:tr>
      <w:tr w:rsidR="0035610A" w:rsidRPr="0092535D" w:rsidTr="0092535D">
        <w:trPr>
          <w:trHeight w:val="211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Ергунова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35610A" w:rsidRPr="0092535D" w:rsidTr="0092535D">
        <w:trPr>
          <w:trHeight w:val="259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Ерошина Дарья Валерьевна</w:t>
            </w:r>
          </w:p>
        </w:tc>
      </w:tr>
      <w:tr w:rsidR="0035610A" w:rsidRPr="0092535D" w:rsidTr="0092535D">
        <w:trPr>
          <w:trHeight w:val="267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35610A" w:rsidRPr="0092535D" w:rsidTr="0092535D">
        <w:trPr>
          <w:trHeight w:val="267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Иващенко Алина Александровна</w:t>
            </w:r>
          </w:p>
        </w:tc>
      </w:tr>
      <w:tr w:rsidR="0035610A" w:rsidRPr="0092535D" w:rsidTr="0092535D">
        <w:trPr>
          <w:trHeight w:val="257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Картанова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35610A" w:rsidRPr="0092535D" w:rsidTr="0092535D">
        <w:trPr>
          <w:trHeight w:val="257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Александровна</w:t>
            </w:r>
          </w:p>
        </w:tc>
      </w:tr>
      <w:tr w:rsidR="0035610A" w:rsidRPr="0092535D" w:rsidTr="0092535D">
        <w:trPr>
          <w:trHeight w:val="257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Лапынина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35610A" w:rsidRPr="0092535D" w:rsidTr="0092535D">
        <w:trPr>
          <w:cantSplit/>
          <w:trHeight w:val="261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ОТ и ТБ, сбор подписей в Протоколе об ознакомлении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Бутырская Виктория Павловна</w:t>
            </w:r>
          </w:p>
        </w:tc>
      </w:tr>
      <w:tr w:rsidR="0035610A" w:rsidRPr="0092535D" w:rsidTr="0092535D">
        <w:trPr>
          <w:cantSplit/>
          <w:trHeight w:val="25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</w:tr>
      <w:tr w:rsidR="0035610A" w:rsidRPr="0092535D" w:rsidTr="0092535D">
        <w:trPr>
          <w:cantSplit/>
          <w:trHeight w:val="24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Волкова Екатерина Ивановна</w:t>
            </w:r>
          </w:p>
        </w:tc>
      </w:tr>
      <w:tr w:rsidR="0035610A" w:rsidRPr="0092535D" w:rsidTr="0092535D">
        <w:trPr>
          <w:cantSplit/>
          <w:trHeight w:val="245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Герасимова Алина Андреевна</w:t>
            </w:r>
          </w:p>
        </w:tc>
      </w:tr>
      <w:tr w:rsidR="0035610A" w:rsidRPr="0092535D" w:rsidTr="0092535D">
        <w:trPr>
          <w:cantSplit/>
          <w:trHeight w:val="249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Дмитриева Ксения Романовна</w:t>
            </w:r>
          </w:p>
        </w:tc>
      </w:tr>
      <w:tr w:rsidR="0035610A" w:rsidRPr="0092535D" w:rsidTr="0092535D">
        <w:trPr>
          <w:cantSplit/>
          <w:trHeight w:val="239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Ергунова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35610A" w:rsidRPr="0092535D" w:rsidTr="0092535D">
        <w:trPr>
          <w:cantSplit/>
          <w:trHeight w:val="219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Ерошина Дарья Валерьевна</w:t>
            </w:r>
          </w:p>
        </w:tc>
      </w:tr>
      <w:tr w:rsidR="0035610A" w:rsidRPr="0092535D" w:rsidTr="0092535D">
        <w:trPr>
          <w:cantSplit/>
          <w:trHeight w:val="27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35610A" w:rsidRPr="0092535D" w:rsidTr="0092535D">
        <w:trPr>
          <w:cantSplit/>
          <w:trHeight w:val="27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Иващенко Алина Александровна</w:t>
            </w:r>
          </w:p>
        </w:tc>
      </w:tr>
      <w:tr w:rsidR="0035610A" w:rsidRPr="0092535D" w:rsidTr="0092535D">
        <w:trPr>
          <w:cantSplit/>
          <w:trHeight w:val="27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Картанова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35610A" w:rsidRPr="0092535D" w:rsidTr="0092535D">
        <w:trPr>
          <w:cantSplit/>
          <w:trHeight w:val="27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Александровна</w:t>
            </w:r>
          </w:p>
        </w:tc>
      </w:tr>
      <w:tr w:rsidR="0035610A" w:rsidRPr="0092535D" w:rsidTr="0092535D">
        <w:trPr>
          <w:cantSplit/>
          <w:trHeight w:val="26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Лапынина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35610A" w:rsidRPr="0092535D" w:rsidTr="0092535D">
        <w:trPr>
          <w:cantSplit/>
          <w:trHeight w:val="271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мест, ознакомление участников с рабочими местами, оборудованием, графиком работы, иной документацией и заполнение Протокола</w:t>
            </w:r>
          </w:p>
          <w:p w:rsidR="0035610A" w:rsidRPr="0092535D" w:rsidRDefault="0035610A" w:rsidP="0035610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Бутырская Виктория Павловна</w:t>
            </w:r>
          </w:p>
        </w:tc>
      </w:tr>
      <w:tr w:rsidR="0035610A" w:rsidRPr="0092535D" w:rsidTr="0092535D">
        <w:trPr>
          <w:trHeight w:val="261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</w:tr>
      <w:tr w:rsidR="0035610A" w:rsidRPr="0092535D" w:rsidTr="0092535D">
        <w:trPr>
          <w:trHeight w:val="251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Волкова Екатерина Ивановна</w:t>
            </w:r>
          </w:p>
        </w:tc>
      </w:tr>
      <w:tr w:rsidR="0035610A" w:rsidRPr="0092535D" w:rsidTr="0092535D">
        <w:trPr>
          <w:trHeight w:val="269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Герасимова Алина Андреевна</w:t>
            </w:r>
          </w:p>
        </w:tc>
      </w:tr>
      <w:tr w:rsidR="0035610A" w:rsidRPr="0092535D" w:rsidTr="0092535D">
        <w:trPr>
          <w:trHeight w:val="260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Дмитриева Ксения Романовна</w:t>
            </w:r>
          </w:p>
        </w:tc>
      </w:tr>
      <w:tr w:rsidR="0035610A" w:rsidRPr="0092535D" w:rsidTr="0092535D">
        <w:trPr>
          <w:trHeight w:val="260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Ергунова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35610A" w:rsidRPr="0092535D" w:rsidTr="0092535D">
        <w:trPr>
          <w:trHeight w:val="260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Ерошина Дарья Валерьевна</w:t>
            </w:r>
          </w:p>
        </w:tc>
      </w:tr>
      <w:tr w:rsidR="0035610A" w:rsidRPr="0092535D" w:rsidTr="0092535D">
        <w:trPr>
          <w:trHeight w:val="260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35610A" w:rsidRPr="0092535D" w:rsidTr="0092535D">
        <w:trPr>
          <w:trHeight w:val="260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Иващенко Алина Александровна</w:t>
            </w:r>
          </w:p>
        </w:tc>
      </w:tr>
      <w:tr w:rsidR="0035610A" w:rsidRPr="0092535D" w:rsidTr="0092535D">
        <w:trPr>
          <w:trHeight w:val="249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Картанова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35610A" w:rsidRPr="0092535D" w:rsidTr="0092535D">
        <w:trPr>
          <w:trHeight w:val="254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Александровна</w:t>
            </w:r>
          </w:p>
        </w:tc>
      </w:tr>
      <w:tr w:rsidR="0035610A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5610A" w:rsidRPr="0092535D" w:rsidRDefault="0035610A" w:rsidP="003561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10A" w:rsidRPr="0092535D" w:rsidRDefault="0035610A" w:rsidP="0035610A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Лапынина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AB2D74" w:rsidRPr="0092535D" w:rsidRDefault="00AB2D74" w:rsidP="00AB2D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AB2D74" w:rsidRPr="0092535D" w:rsidRDefault="00AB2D74" w:rsidP="00AB2D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Регистрации участников ДЭ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Лещева Екатерина Викторовна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Матвеичева Алена Михайловна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 xml:space="preserve">Орешкина </w:t>
            </w: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Элона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Степановна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Папян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Эля Альбертовна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Разживалова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Рогачева Татьяна Сергеевна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Серебрякова Анастасия Андреевна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Фалеевская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Анна Алексеевна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Федорович Полина Романовна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Шепурова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Елизавета Алексеевна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Шестунова Анастасия Сергеевна</w:t>
            </w:r>
          </w:p>
        </w:tc>
      </w:tr>
      <w:tr w:rsidR="00AB2D74" w:rsidRPr="0092535D" w:rsidTr="00AB2D74">
        <w:trPr>
          <w:trHeight w:val="243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AB2D74" w:rsidRPr="0092535D" w:rsidRDefault="00AB2D74" w:rsidP="00AB2D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12.40-13.10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AB2D74" w:rsidRPr="0092535D" w:rsidRDefault="00AB2D74" w:rsidP="00AB2D74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ОТ и ТБ, сбор подписей в Протоколе об ознакомлении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Лещева Екатерина Викторовна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Матвеичева Алена Михайловна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 xml:space="preserve">Орешкина </w:t>
            </w: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Элона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Степановна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Папян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Эля Альбертовна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Разживалова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Рогачева Татьяна Сергеевна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Серебрякова Анастасия Андреевна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Фалеевская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Анна Алексеевна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Федорович Полина Романовна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Шепурова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Елизавета Алексеевна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Шестунова Анастасия Сергеевна</w:t>
            </w:r>
          </w:p>
        </w:tc>
      </w:tr>
      <w:tr w:rsidR="00AB2D74" w:rsidRPr="0092535D" w:rsidTr="00AB2D74">
        <w:trPr>
          <w:trHeight w:val="243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AB2D74" w:rsidRPr="0092535D" w:rsidRDefault="00AB2D74" w:rsidP="00AB2D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13.10-15.10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AB2D74" w:rsidRPr="0092535D" w:rsidRDefault="00AB2D74" w:rsidP="00AB2D74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мест, ознакомление участников с рабочими местами, оборудованием, графиком работы, иной документацией и заполнение Протокола</w:t>
            </w:r>
          </w:p>
          <w:p w:rsidR="00AB2D74" w:rsidRPr="0092535D" w:rsidRDefault="00AB2D74" w:rsidP="00AB2D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Лещева Екатерина Викторовна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Матвеичева Алена Михайловна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 xml:space="preserve">Орешкина </w:t>
            </w: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Элона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Степановна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Папян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Эля Альбертовна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Разживалова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Рогачева Татьяна Сергеевна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Серебрякова Анастасия Андреевна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Фалеевская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Анна Алексеевна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Федорович Полина Романовна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Шепурова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Елизавета Алексеевна</w:t>
            </w:r>
          </w:p>
        </w:tc>
      </w:tr>
      <w:tr w:rsidR="00AB2D74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B2D74" w:rsidRPr="0092535D" w:rsidRDefault="00AB2D74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2D74" w:rsidRPr="0092535D" w:rsidRDefault="00AB2D74" w:rsidP="00AB2D74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Шестунова Анастасия Сергеевна</w:t>
            </w:r>
          </w:p>
        </w:tc>
      </w:tr>
      <w:tr w:rsidR="00633EF5" w:rsidRPr="0092535D" w:rsidTr="00601D9D">
        <w:trPr>
          <w:trHeight w:val="1699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3EF5" w:rsidRPr="0092535D" w:rsidRDefault="00633EF5" w:rsidP="002E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EF5" w:rsidRPr="0092535D" w:rsidRDefault="00633EF5" w:rsidP="002E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эксперт ДЭ от ЦПДЭ: ________________________ (</w:t>
            </w:r>
            <w:proofErr w:type="spellStart"/>
            <w:r w:rsidR="0035610A"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>Усина</w:t>
            </w:r>
            <w:proofErr w:type="spellEnd"/>
            <w:r w:rsidR="0035610A"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Е.В.)</w:t>
            </w:r>
          </w:p>
          <w:p w:rsidR="00633EF5" w:rsidRPr="0092535D" w:rsidRDefault="00633EF5" w:rsidP="002E26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F5" w:rsidRPr="0092535D" w:rsidTr="00DD3FFB">
        <w:trPr>
          <w:trHeight w:val="450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3EF5" w:rsidRPr="0092535D" w:rsidRDefault="00633EF5" w:rsidP="002E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9253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День (Подготовительный день/ </w:t>
            </w:r>
            <w:r w:rsidRPr="009253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День 1</w:t>
            </w:r>
            <w:r w:rsidRPr="009253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/ День 2)</w:t>
            </w:r>
          </w:p>
          <w:p w:rsidR="00633EF5" w:rsidRPr="0092535D" w:rsidRDefault="00633EF5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(нужное подчеркнуть)</w:t>
            </w:r>
          </w:p>
          <w:p w:rsidR="00633EF5" w:rsidRPr="0092535D" w:rsidRDefault="00A74A78" w:rsidP="002E2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03.06.2021 </w:t>
            </w:r>
            <w:r w:rsidR="0035610A"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3EF5" w:rsidRPr="0092535D" w:rsidTr="00601D9D">
        <w:trPr>
          <w:trHeight w:val="619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3EF5" w:rsidRPr="0092535D" w:rsidRDefault="00601D9D" w:rsidP="002E2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</w:t>
            </w:r>
            <w:r w:rsidR="0035610A" w:rsidRPr="009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74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43833 33</w:t>
            </w:r>
          </w:p>
        </w:tc>
      </w:tr>
      <w:tr w:rsidR="002E264F" w:rsidRPr="0092535D" w:rsidTr="0092535D">
        <w:trPr>
          <w:trHeight w:val="265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8.00 – 8.30 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ТБ, ознакомление с заданием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Бутырская Виктория Павловна</w:t>
            </w:r>
          </w:p>
        </w:tc>
      </w:tr>
      <w:tr w:rsidR="002E264F" w:rsidRPr="0092535D" w:rsidTr="0092535D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</w:tr>
      <w:tr w:rsidR="002E264F" w:rsidRPr="0092535D" w:rsidTr="0092535D">
        <w:trPr>
          <w:trHeight w:val="245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Волкова Екатерина Ивановна</w:t>
            </w:r>
          </w:p>
        </w:tc>
      </w:tr>
      <w:tr w:rsidR="002E264F" w:rsidRPr="0092535D" w:rsidTr="0092535D">
        <w:trPr>
          <w:trHeight w:val="263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Герасимова Алина Андреевна</w:t>
            </w:r>
          </w:p>
        </w:tc>
      </w:tr>
      <w:tr w:rsidR="002E264F" w:rsidRPr="0092535D" w:rsidTr="0092535D">
        <w:trPr>
          <w:trHeight w:val="253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Дмитриева Ксения Романовна</w:t>
            </w:r>
          </w:p>
        </w:tc>
      </w:tr>
      <w:tr w:rsidR="002E264F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Ергунова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2E264F" w:rsidRPr="0092535D" w:rsidTr="0092535D">
        <w:trPr>
          <w:trHeight w:val="24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Ерошина Дарья Валерьевна</w:t>
            </w:r>
          </w:p>
        </w:tc>
      </w:tr>
      <w:tr w:rsidR="002E264F" w:rsidRPr="0092535D" w:rsidTr="0092535D">
        <w:trPr>
          <w:trHeight w:val="24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2E264F" w:rsidRPr="0092535D" w:rsidTr="0092535D">
        <w:trPr>
          <w:trHeight w:val="23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Иващенко Алина Александровна</w:t>
            </w:r>
          </w:p>
        </w:tc>
      </w:tr>
      <w:tr w:rsidR="002E264F" w:rsidRPr="0092535D" w:rsidTr="0092535D">
        <w:trPr>
          <w:trHeight w:val="23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Картанова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2E264F" w:rsidRPr="0092535D" w:rsidTr="0092535D">
        <w:trPr>
          <w:trHeight w:val="23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Александровна</w:t>
            </w:r>
          </w:p>
        </w:tc>
      </w:tr>
      <w:tr w:rsidR="002E264F" w:rsidRPr="0092535D" w:rsidTr="0092535D">
        <w:trPr>
          <w:trHeight w:val="23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Лапынина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2E264F" w:rsidRPr="0092535D" w:rsidTr="0092535D">
        <w:trPr>
          <w:trHeight w:val="245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8.30-11.00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Выполнение модуля А Задания 1 «Обучение и воспитание детей дошкольного возраста»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Бутырская Виктория Павловна</w:t>
            </w:r>
          </w:p>
        </w:tc>
      </w:tr>
      <w:tr w:rsidR="002E264F" w:rsidRPr="0092535D" w:rsidTr="0092535D">
        <w:trPr>
          <w:trHeight w:val="235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</w:tr>
      <w:tr w:rsidR="002E264F" w:rsidRPr="0092535D" w:rsidTr="0092535D">
        <w:trPr>
          <w:trHeight w:val="225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Волкова Екатерина Ивановна</w:t>
            </w:r>
          </w:p>
        </w:tc>
      </w:tr>
      <w:tr w:rsidR="002E264F" w:rsidRPr="0092535D" w:rsidTr="0092535D">
        <w:trPr>
          <w:trHeight w:val="229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Герасимова Алина Андреевна</w:t>
            </w:r>
          </w:p>
        </w:tc>
      </w:tr>
      <w:tr w:rsidR="002E264F" w:rsidRPr="0092535D" w:rsidTr="0092535D">
        <w:trPr>
          <w:trHeight w:val="219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Дмитриева Ксения Романовна</w:t>
            </w:r>
          </w:p>
        </w:tc>
      </w:tr>
      <w:tr w:rsidR="002E264F" w:rsidRPr="0092535D" w:rsidTr="0092535D">
        <w:trPr>
          <w:trHeight w:val="23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Ергунова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2E264F" w:rsidRPr="0092535D" w:rsidTr="0092535D">
        <w:trPr>
          <w:trHeight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Ерошина Дарья Валерьевна</w:t>
            </w:r>
          </w:p>
        </w:tc>
      </w:tr>
      <w:tr w:rsidR="002E264F" w:rsidRPr="0092535D" w:rsidTr="0092535D">
        <w:trPr>
          <w:trHeight w:val="21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2E264F" w:rsidRPr="0092535D" w:rsidTr="0092535D">
        <w:trPr>
          <w:trHeight w:val="21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Иващенко Алина Александровна</w:t>
            </w:r>
          </w:p>
        </w:tc>
      </w:tr>
      <w:tr w:rsidR="002E264F" w:rsidRPr="0092535D" w:rsidTr="0092535D">
        <w:trPr>
          <w:trHeight w:val="21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Картанова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2E264F" w:rsidRPr="0092535D" w:rsidTr="0092535D">
        <w:trPr>
          <w:trHeight w:val="21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Александровна</w:t>
            </w:r>
          </w:p>
        </w:tc>
      </w:tr>
      <w:tr w:rsidR="002E264F" w:rsidRPr="0092535D" w:rsidTr="0092535D">
        <w:trPr>
          <w:trHeight w:val="217"/>
        </w:trPr>
        <w:tc>
          <w:tcPr>
            <w:tcW w:w="993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Лапынина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FA3BC5" w:rsidRPr="0092535D" w:rsidTr="00FA3BC5">
        <w:trPr>
          <w:cantSplit/>
          <w:trHeight w:val="541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BC5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11.00 – 11.1</w:t>
            </w:r>
            <w:r w:rsidR="00FA3BC5" w:rsidRPr="0092535D">
              <w:rPr>
                <w:rFonts w:ascii="Times New Roman" w:hAnsi="Times New Roman" w:cs="Times New Roman"/>
                <w:sz w:val="24"/>
                <w:szCs w:val="24"/>
              </w:rPr>
              <w:t>0 Технический перерыв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11.10-14.40 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Модуль А Задание 1 </w:t>
            </w:r>
          </w:p>
          <w:p w:rsidR="002E264F" w:rsidRPr="0092535D" w:rsidRDefault="002E264F" w:rsidP="002E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Бутырская Виктория Павловна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Волкова Екатерина Ивановна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Герасимова Алина Андреевна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Дмитриева Ксения Романовна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Ергунова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Ерошина Дарья Валерьевна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Иващенко Алина Александровна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Картанова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Александровна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Лапынина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FA3BC5" w:rsidRPr="0092535D" w:rsidTr="00FA3BC5">
        <w:trPr>
          <w:trHeight w:val="572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BC5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14.40-15.00 Обед 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15.00-17.30 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В «Взаимодействие с родителями (законными представителями) и сотрудниками ОО» </w:t>
            </w:r>
          </w:p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Бутырская Виктория Павловна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Волкова Екатерина Ивановна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Герасимова Алина Андреевна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Дмитриева Ксения Романовна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Ергунова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Ерошина Дарья Валерьевна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Иващенко Алина Александровна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Картанова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Александровна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Лапынина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Демонстрация Модуля В Задание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Бутырская Виктория Павловна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Васильева Анна Михайловна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Волкова Екатерина Ивановна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Герасимова Алина Андреевна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Дмитриева Ксения Романовна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Ергунова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Ерошина Дарья Валерьевна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Иващенко Алина Александровна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Картанова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Кузнецова Виктория Александровна</w:t>
            </w:r>
          </w:p>
        </w:tc>
      </w:tr>
      <w:tr w:rsidR="002E264F" w:rsidRPr="0092535D" w:rsidTr="0092535D">
        <w:trPr>
          <w:cantSplit/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2E264F" w:rsidRPr="0092535D" w:rsidRDefault="002E264F" w:rsidP="002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64F" w:rsidRPr="0092535D" w:rsidRDefault="002E264F" w:rsidP="002E264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Лапынина</w:t>
            </w:r>
            <w:proofErr w:type="spellEnd"/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633EF5" w:rsidRPr="0092535D" w:rsidTr="00DD3FFB">
        <w:trPr>
          <w:trHeight w:val="450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3EF5" w:rsidRPr="0092535D" w:rsidRDefault="00633EF5" w:rsidP="002E2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EF5" w:rsidRPr="0092535D" w:rsidRDefault="00601D9D" w:rsidP="002E2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Главный эксперт</w:t>
            </w:r>
            <w:r w:rsidR="00633EF5"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ДЭ от ЦПДЭ: ________________________ (</w:t>
            </w:r>
            <w:proofErr w:type="spellStart"/>
            <w:r w:rsidR="002E264F"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>Усина</w:t>
            </w:r>
            <w:proofErr w:type="spellEnd"/>
            <w:r w:rsidR="002E264F"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 w:rsidR="00FA3BC5"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01D9D" w:rsidRPr="0092535D" w:rsidRDefault="00601D9D" w:rsidP="002E2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b/>
              </w:rPr>
              <w:t>Технический эксперт ДЭ от ЦПДЭ: ________________________ (Власова С.А.)</w:t>
            </w:r>
          </w:p>
          <w:p w:rsidR="00633EF5" w:rsidRPr="0092535D" w:rsidRDefault="00633EF5" w:rsidP="002E2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3AE1" w:rsidRPr="0092535D" w:rsidRDefault="00967687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  <w:r w:rsidRPr="0092535D">
        <w:rPr>
          <w:rFonts w:ascii="Times New Roman" w:eastAsia="Calibri" w:hAnsi="Times New Roman" w:cs="Times New Roman"/>
        </w:rPr>
        <w:t xml:space="preserve"> </w:t>
      </w:r>
    </w:p>
    <w:tbl>
      <w:tblPr>
        <w:tblStyle w:val="31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5528"/>
      </w:tblGrid>
      <w:tr w:rsidR="0092535D" w:rsidRPr="0092535D" w:rsidTr="0092535D">
        <w:trPr>
          <w:trHeight w:val="450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9253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lastRenderedPageBreak/>
              <w:t xml:space="preserve">День (Подготовительный день/ </w:t>
            </w:r>
            <w:r w:rsidRPr="00A74A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День 1</w:t>
            </w:r>
            <w:r w:rsidRPr="009253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/ </w:t>
            </w:r>
            <w:r w:rsidRPr="00A74A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День 2</w:t>
            </w:r>
            <w:r w:rsidRPr="009253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)</w:t>
            </w:r>
          </w:p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(нужное подчеркнуть)</w:t>
            </w:r>
          </w:p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04.06.2021 </w:t>
            </w:r>
          </w:p>
        </w:tc>
      </w:tr>
      <w:tr w:rsidR="0092535D" w:rsidRPr="0092535D" w:rsidTr="0092535D">
        <w:trPr>
          <w:trHeight w:val="619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35D" w:rsidRPr="0092535D" w:rsidRDefault="0092535D" w:rsidP="0092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 </w:t>
            </w:r>
            <w:r w:rsidR="00A74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45912</w:t>
            </w:r>
            <w:proofErr w:type="gramEnd"/>
            <w:r w:rsidR="00A74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33</w:t>
            </w:r>
          </w:p>
        </w:tc>
      </w:tr>
      <w:tr w:rsidR="0092535D" w:rsidRPr="0092535D" w:rsidTr="0092535D">
        <w:trPr>
          <w:trHeight w:val="265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8.00 – 8.30 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ТБ, ознакомление с заданием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Лещева Екатерина Викторовна</w:t>
            </w:r>
          </w:p>
        </w:tc>
      </w:tr>
      <w:tr w:rsidR="0092535D" w:rsidRPr="0092535D" w:rsidTr="0092535D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Матвеичева Алена Михайловна</w:t>
            </w:r>
          </w:p>
        </w:tc>
      </w:tr>
      <w:tr w:rsidR="0092535D" w:rsidRPr="0092535D" w:rsidTr="0092535D">
        <w:trPr>
          <w:trHeight w:val="245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 xml:space="preserve">Орешкина </w:t>
            </w: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Элона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Степановна</w:t>
            </w:r>
          </w:p>
        </w:tc>
      </w:tr>
      <w:tr w:rsidR="0092535D" w:rsidRPr="0092535D" w:rsidTr="0092535D">
        <w:trPr>
          <w:trHeight w:val="263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Папян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Эля Альбертовна</w:t>
            </w:r>
          </w:p>
        </w:tc>
      </w:tr>
      <w:tr w:rsidR="0092535D" w:rsidRPr="0092535D" w:rsidTr="0092535D">
        <w:trPr>
          <w:trHeight w:val="253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Разживалова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</w:tr>
      <w:tr w:rsidR="0092535D" w:rsidRPr="0092535D" w:rsidTr="0092535D">
        <w:trPr>
          <w:trHeight w:val="243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Рогачева Татьяна Сергеевна</w:t>
            </w:r>
          </w:p>
        </w:tc>
      </w:tr>
      <w:tr w:rsidR="0092535D" w:rsidRPr="0092535D" w:rsidTr="0092535D">
        <w:trPr>
          <w:trHeight w:val="24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Серебрякова Анастасия Андреевна</w:t>
            </w:r>
          </w:p>
        </w:tc>
      </w:tr>
      <w:tr w:rsidR="0092535D" w:rsidRPr="0092535D" w:rsidTr="0092535D">
        <w:trPr>
          <w:trHeight w:val="24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Фалеевская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Анна Алексеевна</w:t>
            </w:r>
          </w:p>
        </w:tc>
      </w:tr>
      <w:tr w:rsidR="0092535D" w:rsidRPr="0092535D" w:rsidTr="0092535D">
        <w:trPr>
          <w:trHeight w:val="23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Федорович Полина Романовна</w:t>
            </w:r>
          </w:p>
        </w:tc>
      </w:tr>
      <w:tr w:rsidR="0092535D" w:rsidRPr="0092535D" w:rsidTr="0092535D">
        <w:trPr>
          <w:trHeight w:val="23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Шепурова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Елизавета Алексеевна</w:t>
            </w:r>
          </w:p>
        </w:tc>
      </w:tr>
      <w:tr w:rsidR="0092535D" w:rsidRPr="0092535D" w:rsidTr="0092535D">
        <w:trPr>
          <w:trHeight w:val="23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Шестунова Анастасия Сергеевна</w:t>
            </w:r>
          </w:p>
        </w:tc>
      </w:tr>
      <w:tr w:rsidR="0092535D" w:rsidRPr="0092535D" w:rsidTr="0092535D">
        <w:trPr>
          <w:trHeight w:val="245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8.30-11.00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Выполнение модуля А Задания 1 «Обучение и воспитание детей дошкольного возраста»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Лещева Екатерина Викторовна</w:t>
            </w:r>
          </w:p>
        </w:tc>
      </w:tr>
      <w:tr w:rsidR="0092535D" w:rsidRPr="0092535D" w:rsidTr="0092535D">
        <w:trPr>
          <w:trHeight w:val="235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Матвеичева Алена Михайловна</w:t>
            </w:r>
          </w:p>
        </w:tc>
      </w:tr>
      <w:tr w:rsidR="0092535D" w:rsidRPr="0092535D" w:rsidTr="0092535D">
        <w:trPr>
          <w:trHeight w:val="225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 xml:space="preserve">Орешкина </w:t>
            </w: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Элона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Степановна</w:t>
            </w:r>
          </w:p>
        </w:tc>
      </w:tr>
      <w:tr w:rsidR="0092535D" w:rsidRPr="0092535D" w:rsidTr="0092535D">
        <w:trPr>
          <w:trHeight w:val="229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Папян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Эля Альбертовна</w:t>
            </w:r>
          </w:p>
        </w:tc>
      </w:tr>
      <w:tr w:rsidR="0092535D" w:rsidRPr="0092535D" w:rsidTr="0092535D">
        <w:trPr>
          <w:trHeight w:val="219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Разживалова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</w:tr>
      <w:tr w:rsidR="0092535D" w:rsidRPr="0092535D" w:rsidTr="0092535D">
        <w:trPr>
          <w:trHeight w:val="23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Рогачева Татьяна Сергеевна</w:t>
            </w:r>
          </w:p>
        </w:tc>
      </w:tr>
      <w:tr w:rsidR="0092535D" w:rsidRPr="0092535D" w:rsidTr="0092535D">
        <w:trPr>
          <w:trHeight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Серебрякова Анастасия Андреевна</w:t>
            </w:r>
          </w:p>
        </w:tc>
      </w:tr>
      <w:tr w:rsidR="0092535D" w:rsidRPr="0092535D" w:rsidTr="0092535D">
        <w:trPr>
          <w:trHeight w:val="21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Фалеевская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Анна Алексеевна</w:t>
            </w:r>
          </w:p>
        </w:tc>
      </w:tr>
      <w:tr w:rsidR="0092535D" w:rsidRPr="0092535D" w:rsidTr="0092535D">
        <w:trPr>
          <w:trHeight w:val="21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Федорович Полина Романовна</w:t>
            </w:r>
          </w:p>
        </w:tc>
      </w:tr>
      <w:tr w:rsidR="0092535D" w:rsidRPr="0092535D" w:rsidTr="0092535D">
        <w:trPr>
          <w:trHeight w:val="21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Шепурова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Елизавета Алексеевна</w:t>
            </w:r>
          </w:p>
        </w:tc>
      </w:tr>
      <w:tr w:rsidR="0092535D" w:rsidRPr="0092535D" w:rsidTr="0092535D">
        <w:trPr>
          <w:trHeight w:val="217"/>
        </w:trPr>
        <w:tc>
          <w:tcPr>
            <w:tcW w:w="993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Шестунова Анастасия Сергеевна</w:t>
            </w:r>
          </w:p>
        </w:tc>
      </w:tr>
      <w:tr w:rsidR="0092535D" w:rsidRPr="0092535D" w:rsidTr="0092535D">
        <w:trPr>
          <w:cantSplit/>
          <w:trHeight w:val="541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11.00 – 11.10 Технический перерыв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11.10-14.40 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Модуль А Задание 1 </w:t>
            </w:r>
          </w:p>
          <w:p w:rsidR="0092535D" w:rsidRPr="0092535D" w:rsidRDefault="0092535D" w:rsidP="0092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Лещева Екатерина Викторовна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Матвеичева Алена Михайловна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 xml:space="preserve">Орешкина </w:t>
            </w: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Элона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Степановна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Папян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Эля Альбертовна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Разживалова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Рогачева Татьяна Сергеевна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Серебрякова Анастасия Андреевна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Фалеевская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Анна Алексеевна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Федорович Полина Романовна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Шепурова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Елизавета Алексеевна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Шестунова Анастасия Сергеевна</w:t>
            </w:r>
          </w:p>
        </w:tc>
      </w:tr>
      <w:tr w:rsidR="0092535D" w:rsidRPr="0092535D" w:rsidTr="0092535D">
        <w:trPr>
          <w:trHeight w:val="20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14.40-15.00 Обед 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15.00-17.30 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В «Взаимодействие с родителями (законными представителями) и сотрудниками ОО» </w:t>
            </w:r>
          </w:p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Лещева Екатерина Викторовна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Матвеичева Алена Михайловна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 xml:space="preserve">Орешкина </w:t>
            </w: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Элона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Степановна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Папян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Эля Альбертовна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Разживалова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Рогачева Татьяна Сергеевна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Серебрякова Анастасия Андреевна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Фалеевская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Анна Алексеевна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Федорович Полина Романовна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Шепурова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Елизавета Алексеевна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Шестунова Анастасия Сергеевна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sz w:val="24"/>
                <w:szCs w:val="24"/>
              </w:rPr>
              <w:t>Демонстрация Модуля В Задание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Лещева Екатерина Викторовна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Матвеичева Алена Михайловна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 xml:space="preserve">Орешкина </w:t>
            </w: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Элона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Степановна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Папян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Эля Альбертовна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Разживалова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Рогачева Татьяна Сергеевна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Серебрякова Анастасия Андреевна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Фалеевская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Анна Алексеевна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Фед</w:t>
            </w:r>
            <w:bookmarkStart w:id="1" w:name="_GoBack"/>
            <w:bookmarkEnd w:id="1"/>
            <w:r w:rsidRPr="0092535D">
              <w:rPr>
                <w:rFonts w:ascii="Times New Roman" w:hAnsi="Times New Roman" w:cs="Times New Roman"/>
                <w:color w:val="000000"/>
              </w:rPr>
              <w:t>орович Полина Романовна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535D">
              <w:rPr>
                <w:rFonts w:ascii="Times New Roman" w:hAnsi="Times New Roman" w:cs="Times New Roman"/>
                <w:color w:val="000000"/>
              </w:rPr>
              <w:t>Шепурова</w:t>
            </w:r>
            <w:proofErr w:type="spellEnd"/>
            <w:r w:rsidRPr="0092535D">
              <w:rPr>
                <w:rFonts w:ascii="Times New Roman" w:hAnsi="Times New Roman" w:cs="Times New Roman"/>
                <w:color w:val="000000"/>
              </w:rPr>
              <w:t xml:space="preserve"> Елизавета Алексеевна</w:t>
            </w:r>
          </w:p>
        </w:tc>
      </w:tr>
      <w:tr w:rsidR="0092535D" w:rsidRPr="0092535D" w:rsidTr="0092535D">
        <w:trPr>
          <w:cantSplit/>
          <w:trHeight w:val="2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  <w:vAlign w:val="center"/>
          </w:tcPr>
          <w:p w:rsidR="0092535D" w:rsidRPr="0092535D" w:rsidRDefault="0092535D" w:rsidP="0092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35D" w:rsidRPr="0092535D" w:rsidRDefault="0092535D" w:rsidP="0092535D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r w:rsidRPr="0092535D">
              <w:rPr>
                <w:rFonts w:ascii="Times New Roman" w:hAnsi="Times New Roman" w:cs="Times New Roman"/>
                <w:color w:val="000000"/>
              </w:rPr>
              <w:t>Шестунова Анастасия Сергеевна</w:t>
            </w:r>
          </w:p>
        </w:tc>
      </w:tr>
      <w:tr w:rsidR="0092535D" w:rsidRPr="0092535D" w:rsidTr="0092535D">
        <w:trPr>
          <w:trHeight w:val="450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535D" w:rsidRPr="0092535D" w:rsidRDefault="0092535D" w:rsidP="0092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35D" w:rsidRPr="0092535D" w:rsidRDefault="0092535D" w:rsidP="0092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Главный эксперт ДЭ от ЦПДЭ: ________________________ (</w:t>
            </w:r>
            <w:proofErr w:type="spellStart"/>
            <w:r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>Усина</w:t>
            </w:r>
            <w:proofErr w:type="spellEnd"/>
            <w:r w:rsidRPr="009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Е.В.)</w:t>
            </w:r>
          </w:p>
          <w:p w:rsidR="0092535D" w:rsidRPr="0092535D" w:rsidRDefault="0092535D" w:rsidP="0092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5D">
              <w:rPr>
                <w:rFonts w:ascii="Times New Roman" w:hAnsi="Times New Roman" w:cs="Times New Roman"/>
                <w:b/>
              </w:rPr>
              <w:t>Технический эксперт ДЭ от ЦПДЭ: ________________________ (Власова С.А.)</w:t>
            </w:r>
          </w:p>
          <w:p w:rsidR="0092535D" w:rsidRPr="0092535D" w:rsidRDefault="0092535D" w:rsidP="00925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535D" w:rsidRDefault="0092535D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92535D" w:rsidRPr="00B6296D" w:rsidRDefault="0092535D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A02A03" w:rsidRPr="00A02A03" w:rsidRDefault="009A26E4" w:rsidP="006B5D7C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 w:rsidR="00CC3FEF" w:rsidRPr="00B6296D">
        <w:rPr>
          <w:rFonts w:ascii="Times New Roman" w:eastAsia="Calibri" w:hAnsi="Times New Roman" w:cs="Times New Roman"/>
          <w:b/>
          <w:sz w:val="28"/>
        </w:rPr>
        <w:t xml:space="preserve"> </w:t>
      </w:r>
      <w:r w:rsidR="00A02A03" w:rsidRPr="00A02A03">
        <w:rPr>
          <w:rFonts w:ascii="Times New Roman" w:eastAsia="Calibri" w:hAnsi="Times New Roman" w:cs="Times New Roman"/>
          <w:b/>
          <w:sz w:val="28"/>
        </w:rPr>
        <w:t>Краткий анализ уровня подготовки участников демонстрационного экзамена, степени владения необходимым уровнем знаний, умений, навыко</w:t>
      </w:r>
      <w:r w:rsidR="00A02A03">
        <w:rPr>
          <w:rFonts w:ascii="Times New Roman" w:eastAsia="Calibri" w:hAnsi="Times New Roman" w:cs="Times New Roman"/>
          <w:b/>
          <w:sz w:val="28"/>
        </w:rPr>
        <w:t>в, профессиональных компетенций, выводы, рекомендации.</w:t>
      </w:r>
    </w:p>
    <w:p w:rsidR="00967687" w:rsidRDefault="00967687" w:rsidP="00B62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92" w:rsidRPr="0092535D" w:rsidRDefault="006F2592" w:rsidP="006F2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5D">
        <w:rPr>
          <w:rFonts w:ascii="Times New Roman" w:hAnsi="Times New Roman" w:cs="Times New Roman"/>
          <w:sz w:val="28"/>
          <w:szCs w:val="28"/>
        </w:rPr>
        <w:t>Участники экзамена продемонстрировали достаточный уровень умений, навыков и профессиональный компетенции. Средний уровень выполнения заданий составил</w:t>
      </w:r>
      <w:r w:rsidR="0092535D" w:rsidRPr="0092535D">
        <w:rPr>
          <w:rFonts w:ascii="Times New Roman" w:hAnsi="Times New Roman" w:cs="Times New Roman"/>
          <w:sz w:val="28"/>
          <w:szCs w:val="28"/>
        </w:rPr>
        <w:t xml:space="preserve"> 68 %. Минимальный результат – 43,21%, максимальный – 84,66</w:t>
      </w:r>
      <w:r w:rsidRPr="0092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F2592" w:rsidRPr="0092535D" w:rsidRDefault="006F2592" w:rsidP="006F2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2" w:rsidRPr="0092535D" w:rsidRDefault="006F2592" w:rsidP="006F2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5D">
        <w:rPr>
          <w:rFonts w:ascii="Times New Roman" w:hAnsi="Times New Roman" w:cs="Times New Roman"/>
          <w:sz w:val="28"/>
          <w:szCs w:val="28"/>
        </w:rPr>
        <w:t xml:space="preserve">Анализ результатов по элементам выполнения задания показывает, что наибольшие затруднения вызывает формулировка </w:t>
      </w:r>
      <w:r w:rsidR="0092535D" w:rsidRPr="0092535D">
        <w:rPr>
          <w:rFonts w:ascii="Times New Roman" w:hAnsi="Times New Roman" w:cs="Times New Roman"/>
          <w:sz w:val="28"/>
          <w:szCs w:val="28"/>
        </w:rPr>
        <w:t>актуальности проекта</w:t>
      </w:r>
      <w:r w:rsidRPr="0092535D">
        <w:rPr>
          <w:rFonts w:ascii="Times New Roman" w:hAnsi="Times New Roman" w:cs="Times New Roman"/>
          <w:sz w:val="28"/>
          <w:szCs w:val="28"/>
        </w:rPr>
        <w:t xml:space="preserve">, </w:t>
      </w:r>
      <w:r w:rsidR="0092535D" w:rsidRPr="0092535D">
        <w:rPr>
          <w:rFonts w:ascii="Times New Roman" w:hAnsi="Times New Roman" w:cs="Times New Roman"/>
          <w:sz w:val="28"/>
          <w:szCs w:val="28"/>
        </w:rPr>
        <w:t>практической значимости, проблемы проекта, многие обучающие затрудняются сформулировать оценку эффективности реализации проекта, не определяют самостоятельную деятельность детей по созданию и реализации проекта.</w:t>
      </w:r>
    </w:p>
    <w:p w:rsidR="006F2592" w:rsidRPr="0092535D" w:rsidRDefault="006F2592" w:rsidP="006F2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92" w:rsidRPr="0092535D" w:rsidRDefault="006F2592" w:rsidP="006F2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5D">
        <w:rPr>
          <w:rFonts w:ascii="Times New Roman" w:hAnsi="Times New Roman" w:cs="Times New Roman"/>
          <w:sz w:val="28"/>
          <w:szCs w:val="28"/>
        </w:rPr>
        <w:t>Участники демонст</w:t>
      </w:r>
      <w:r w:rsidR="00FC0FFF">
        <w:rPr>
          <w:rFonts w:ascii="Times New Roman" w:hAnsi="Times New Roman" w:cs="Times New Roman"/>
          <w:sz w:val="28"/>
          <w:szCs w:val="28"/>
        </w:rPr>
        <w:t>рационного экзамена демонстрирую</w:t>
      </w:r>
      <w:r w:rsidRPr="0092535D">
        <w:rPr>
          <w:rFonts w:ascii="Times New Roman" w:hAnsi="Times New Roman" w:cs="Times New Roman"/>
          <w:sz w:val="28"/>
          <w:szCs w:val="28"/>
        </w:rPr>
        <w:t>т</w:t>
      </w:r>
      <w:r w:rsidR="0092535D" w:rsidRPr="0092535D">
        <w:rPr>
          <w:rFonts w:ascii="Times New Roman" w:hAnsi="Times New Roman" w:cs="Times New Roman"/>
          <w:sz w:val="28"/>
          <w:szCs w:val="28"/>
        </w:rPr>
        <w:t xml:space="preserve"> грамотную формулировку цели</w:t>
      </w:r>
      <w:r w:rsidR="00FC0FFF">
        <w:rPr>
          <w:rFonts w:ascii="Times New Roman" w:hAnsi="Times New Roman" w:cs="Times New Roman"/>
          <w:sz w:val="28"/>
          <w:szCs w:val="28"/>
        </w:rPr>
        <w:t xml:space="preserve"> и задач интегрированного заняти</w:t>
      </w:r>
      <w:r w:rsidR="0092535D" w:rsidRPr="0092535D">
        <w:rPr>
          <w:rFonts w:ascii="Times New Roman" w:hAnsi="Times New Roman" w:cs="Times New Roman"/>
          <w:sz w:val="28"/>
          <w:szCs w:val="28"/>
        </w:rPr>
        <w:t>я,</w:t>
      </w:r>
      <w:r w:rsidR="00FC0FFF">
        <w:rPr>
          <w:rFonts w:ascii="Times New Roman" w:hAnsi="Times New Roman" w:cs="Times New Roman"/>
          <w:sz w:val="28"/>
          <w:szCs w:val="28"/>
        </w:rPr>
        <w:t xml:space="preserve"> методически грамотно проводят беседу по содержанию художественного произведения, </w:t>
      </w:r>
      <w:r w:rsidRPr="0092535D">
        <w:rPr>
          <w:rFonts w:ascii="Times New Roman" w:hAnsi="Times New Roman" w:cs="Times New Roman"/>
          <w:sz w:val="28"/>
          <w:szCs w:val="28"/>
        </w:rPr>
        <w:t xml:space="preserve">соблюдение санитарных норм и правил профилактики травматизма, обеспечения охраны здоровья и жизни детей, владеют информационно-коммуникационными технологиями в профессиональной деятельности. </w:t>
      </w:r>
    </w:p>
    <w:p w:rsidR="001F0131" w:rsidRPr="0092535D" w:rsidRDefault="001F0131" w:rsidP="00B629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0131" w:rsidRPr="0092535D" w:rsidSect="006B30E2">
      <w:headerReference w:type="even" r:id="rId9"/>
      <w:headerReference w:type="default" r:id="rId10"/>
      <w:headerReference w:type="first" r:id="rId11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40" w:rsidRDefault="00191140" w:rsidP="006F5588">
      <w:pPr>
        <w:spacing w:after="0" w:line="240" w:lineRule="auto"/>
      </w:pPr>
      <w:r>
        <w:separator/>
      </w:r>
    </w:p>
  </w:endnote>
  <w:endnote w:type="continuationSeparator" w:id="0">
    <w:p w:rsidR="00191140" w:rsidRDefault="00191140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40" w:rsidRDefault="00191140" w:rsidP="006F5588">
      <w:pPr>
        <w:spacing w:after="0" w:line="240" w:lineRule="auto"/>
      </w:pPr>
      <w:r>
        <w:separator/>
      </w:r>
    </w:p>
  </w:footnote>
  <w:footnote w:type="continuationSeparator" w:id="0">
    <w:p w:rsidR="00191140" w:rsidRDefault="00191140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5D" w:rsidRDefault="0092535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4" name="Рисунок 4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5D" w:rsidRDefault="009253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5.05pt;margin-top:-35.2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5D" w:rsidRDefault="009253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186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" w15:restartNumberingAfterBreak="0">
    <w:nsid w:val="03D248EA"/>
    <w:multiLevelType w:val="hybridMultilevel"/>
    <w:tmpl w:val="BE0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359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3" w15:restartNumberingAfterBreak="0">
    <w:nsid w:val="08641411"/>
    <w:multiLevelType w:val="hybridMultilevel"/>
    <w:tmpl w:val="234C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5944"/>
    <w:multiLevelType w:val="hybridMultilevel"/>
    <w:tmpl w:val="84AA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7944"/>
    <w:multiLevelType w:val="hybridMultilevel"/>
    <w:tmpl w:val="BE0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58F8"/>
    <w:multiLevelType w:val="hybridMultilevel"/>
    <w:tmpl w:val="BE0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094"/>
    <w:multiLevelType w:val="hybridMultilevel"/>
    <w:tmpl w:val="91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075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9" w15:restartNumberingAfterBreak="0">
    <w:nsid w:val="1DBB4D0A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0" w15:restartNumberingAfterBreak="0">
    <w:nsid w:val="219A5491"/>
    <w:multiLevelType w:val="hybridMultilevel"/>
    <w:tmpl w:val="91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51F3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2" w15:restartNumberingAfterBreak="0">
    <w:nsid w:val="29EE3F2D"/>
    <w:multiLevelType w:val="hybridMultilevel"/>
    <w:tmpl w:val="BCE6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0AC3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4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5" w15:restartNumberingAfterBreak="0">
    <w:nsid w:val="2C7129DB"/>
    <w:multiLevelType w:val="hybridMultilevel"/>
    <w:tmpl w:val="BE0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63DCE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7" w15:restartNumberingAfterBreak="0">
    <w:nsid w:val="333941DE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8" w15:restartNumberingAfterBreak="0">
    <w:nsid w:val="3515162C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19" w15:restartNumberingAfterBreak="0">
    <w:nsid w:val="35F238BC"/>
    <w:multiLevelType w:val="hybridMultilevel"/>
    <w:tmpl w:val="91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753FF"/>
    <w:multiLevelType w:val="hybridMultilevel"/>
    <w:tmpl w:val="91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D1E43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2" w15:restartNumberingAfterBreak="0">
    <w:nsid w:val="3EA218EB"/>
    <w:multiLevelType w:val="hybridMultilevel"/>
    <w:tmpl w:val="BE0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40077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4" w15:restartNumberingAfterBreak="0">
    <w:nsid w:val="3F916105"/>
    <w:multiLevelType w:val="hybridMultilevel"/>
    <w:tmpl w:val="B9AA5022"/>
    <w:lvl w:ilvl="0" w:tplc="AAA04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49342679"/>
    <w:multiLevelType w:val="hybridMultilevel"/>
    <w:tmpl w:val="91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D310B"/>
    <w:multiLevelType w:val="multilevel"/>
    <w:tmpl w:val="6EB449C4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53D964EF"/>
    <w:multiLevelType w:val="hybridMultilevel"/>
    <w:tmpl w:val="0628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2097"/>
    <w:multiLevelType w:val="hybridMultilevel"/>
    <w:tmpl w:val="91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C4CF0"/>
    <w:multiLevelType w:val="hybridMultilevel"/>
    <w:tmpl w:val="91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0C57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33" w15:restartNumberingAfterBreak="0">
    <w:nsid w:val="5C951C17"/>
    <w:multiLevelType w:val="hybridMultilevel"/>
    <w:tmpl w:val="BE0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601E2D8B"/>
    <w:multiLevelType w:val="hybridMultilevel"/>
    <w:tmpl w:val="BE0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A1DC6"/>
    <w:multiLevelType w:val="hybridMultilevel"/>
    <w:tmpl w:val="BE0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45351"/>
    <w:multiLevelType w:val="hybridMultilevel"/>
    <w:tmpl w:val="91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1078B"/>
    <w:multiLevelType w:val="hybridMultilevel"/>
    <w:tmpl w:val="798E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82A74"/>
    <w:multiLevelType w:val="hybridMultilevel"/>
    <w:tmpl w:val="BE0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C02CD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41" w15:restartNumberingAfterBreak="0">
    <w:nsid w:val="75161A14"/>
    <w:multiLevelType w:val="hybridMultilevel"/>
    <w:tmpl w:val="631CB88A"/>
    <w:lvl w:ilvl="0" w:tplc="0419000F">
      <w:start w:val="1"/>
      <w:numFmt w:val="decimal"/>
      <w:lvlText w:val="%1."/>
      <w:lvlJc w:val="left"/>
      <w:pPr>
        <w:ind w:left="5965" w:hanging="360"/>
      </w:p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</w:lvl>
    <w:lvl w:ilvl="3" w:tplc="0419000F" w:tentative="1">
      <w:start w:val="1"/>
      <w:numFmt w:val="decimal"/>
      <w:lvlText w:val="%4."/>
      <w:lvlJc w:val="left"/>
      <w:pPr>
        <w:ind w:left="8125" w:hanging="360"/>
      </w:p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</w:lvl>
    <w:lvl w:ilvl="6" w:tplc="0419000F" w:tentative="1">
      <w:start w:val="1"/>
      <w:numFmt w:val="decimal"/>
      <w:lvlText w:val="%7."/>
      <w:lvlJc w:val="left"/>
      <w:pPr>
        <w:ind w:left="10285" w:hanging="360"/>
      </w:p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42" w15:restartNumberingAfterBreak="0">
    <w:nsid w:val="78121F67"/>
    <w:multiLevelType w:val="hybridMultilevel"/>
    <w:tmpl w:val="B0D6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A1E97"/>
    <w:multiLevelType w:val="hybridMultilevel"/>
    <w:tmpl w:val="91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60A79"/>
    <w:multiLevelType w:val="hybridMultilevel"/>
    <w:tmpl w:val="BE0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5"/>
  </w:num>
  <w:num w:numId="4">
    <w:abstractNumId w:val="24"/>
  </w:num>
  <w:num w:numId="5">
    <w:abstractNumId w:val="26"/>
  </w:num>
  <w:num w:numId="6">
    <w:abstractNumId w:val="41"/>
  </w:num>
  <w:num w:numId="7">
    <w:abstractNumId w:val="23"/>
  </w:num>
  <w:num w:numId="8">
    <w:abstractNumId w:val="32"/>
  </w:num>
  <w:num w:numId="9">
    <w:abstractNumId w:val="16"/>
  </w:num>
  <w:num w:numId="10">
    <w:abstractNumId w:val="40"/>
  </w:num>
  <w:num w:numId="11">
    <w:abstractNumId w:val="21"/>
  </w:num>
  <w:num w:numId="12">
    <w:abstractNumId w:val="2"/>
  </w:num>
  <w:num w:numId="13">
    <w:abstractNumId w:val="9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8"/>
  </w:num>
  <w:num w:numId="19">
    <w:abstractNumId w:val="17"/>
  </w:num>
  <w:num w:numId="20">
    <w:abstractNumId w:val="4"/>
  </w:num>
  <w:num w:numId="21">
    <w:abstractNumId w:val="3"/>
  </w:num>
  <w:num w:numId="22">
    <w:abstractNumId w:val="29"/>
  </w:num>
  <w:num w:numId="23">
    <w:abstractNumId w:val="12"/>
  </w:num>
  <w:num w:numId="24">
    <w:abstractNumId w:val="42"/>
  </w:num>
  <w:num w:numId="25">
    <w:abstractNumId w:val="28"/>
  </w:num>
  <w:num w:numId="26">
    <w:abstractNumId w:val="38"/>
  </w:num>
  <w:num w:numId="27">
    <w:abstractNumId w:val="39"/>
  </w:num>
  <w:num w:numId="28">
    <w:abstractNumId w:val="1"/>
  </w:num>
  <w:num w:numId="29">
    <w:abstractNumId w:val="43"/>
  </w:num>
  <w:num w:numId="30">
    <w:abstractNumId w:val="5"/>
  </w:num>
  <w:num w:numId="31">
    <w:abstractNumId w:val="19"/>
  </w:num>
  <w:num w:numId="32">
    <w:abstractNumId w:val="10"/>
  </w:num>
  <w:num w:numId="33">
    <w:abstractNumId w:val="30"/>
  </w:num>
  <w:num w:numId="34">
    <w:abstractNumId w:val="44"/>
  </w:num>
  <w:num w:numId="35">
    <w:abstractNumId w:val="36"/>
  </w:num>
  <w:num w:numId="36">
    <w:abstractNumId w:val="22"/>
  </w:num>
  <w:num w:numId="37">
    <w:abstractNumId w:val="33"/>
  </w:num>
  <w:num w:numId="38">
    <w:abstractNumId w:val="6"/>
  </w:num>
  <w:num w:numId="39">
    <w:abstractNumId w:val="15"/>
  </w:num>
  <w:num w:numId="40">
    <w:abstractNumId w:val="35"/>
  </w:num>
  <w:num w:numId="41">
    <w:abstractNumId w:val="20"/>
  </w:num>
  <w:num w:numId="42">
    <w:abstractNumId w:val="31"/>
  </w:num>
  <w:num w:numId="43">
    <w:abstractNumId w:val="37"/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01E86"/>
    <w:rsid w:val="00024C3A"/>
    <w:rsid w:val="00064904"/>
    <w:rsid w:val="00094DF8"/>
    <w:rsid w:val="00096B5B"/>
    <w:rsid w:val="000C7D21"/>
    <w:rsid w:val="000E4C9A"/>
    <w:rsid w:val="0011167B"/>
    <w:rsid w:val="00124DDC"/>
    <w:rsid w:val="00124FE7"/>
    <w:rsid w:val="0013005C"/>
    <w:rsid w:val="001310FF"/>
    <w:rsid w:val="00134CED"/>
    <w:rsid w:val="001424C9"/>
    <w:rsid w:val="00191140"/>
    <w:rsid w:val="001B5C57"/>
    <w:rsid w:val="001E5CAA"/>
    <w:rsid w:val="001E6C74"/>
    <w:rsid w:val="001F0131"/>
    <w:rsid w:val="002174AD"/>
    <w:rsid w:val="002265A7"/>
    <w:rsid w:val="00241EC6"/>
    <w:rsid w:val="002500D9"/>
    <w:rsid w:val="0026369C"/>
    <w:rsid w:val="00270A8F"/>
    <w:rsid w:val="00281D82"/>
    <w:rsid w:val="002A76FD"/>
    <w:rsid w:val="002B255C"/>
    <w:rsid w:val="002B4C5B"/>
    <w:rsid w:val="002B6AB9"/>
    <w:rsid w:val="002B79BB"/>
    <w:rsid w:val="002C2A24"/>
    <w:rsid w:val="002D2578"/>
    <w:rsid w:val="002D396F"/>
    <w:rsid w:val="002E264F"/>
    <w:rsid w:val="002E30BB"/>
    <w:rsid w:val="002E3728"/>
    <w:rsid w:val="002E73B0"/>
    <w:rsid w:val="002F324E"/>
    <w:rsid w:val="0031383E"/>
    <w:rsid w:val="00326E00"/>
    <w:rsid w:val="00333C30"/>
    <w:rsid w:val="00346AB4"/>
    <w:rsid w:val="00353C2F"/>
    <w:rsid w:val="0035610A"/>
    <w:rsid w:val="00361748"/>
    <w:rsid w:val="00375386"/>
    <w:rsid w:val="00386C81"/>
    <w:rsid w:val="003958EB"/>
    <w:rsid w:val="003B1117"/>
    <w:rsid w:val="003B55EB"/>
    <w:rsid w:val="003E196D"/>
    <w:rsid w:val="0041772B"/>
    <w:rsid w:val="00432E74"/>
    <w:rsid w:val="00452BD2"/>
    <w:rsid w:val="00454288"/>
    <w:rsid w:val="00464376"/>
    <w:rsid w:val="00497833"/>
    <w:rsid w:val="004A07A5"/>
    <w:rsid w:val="004A3C2B"/>
    <w:rsid w:val="004A5C40"/>
    <w:rsid w:val="004C1C41"/>
    <w:rsid w:val="004D5CD1"/>
    <w:rsid w:val="004F6844"/>
    <w:rsid w:val="0050168F"/>
    <w:rsid w:val="00506DF8"/>
    <w:rsid w:val="005222E3"/>
    <w:rsid w:val="00534B6E"/>
    <w:rsid w:val="0055049F"/>
    <w:rsid w:val="005529A0"/>
    <w:rsid w:val="00561399"/>
    <w:rsid w:val="00561AA7"/>
    <w:rsid w:val="0057282E"/>
    <w:rsid w:val="005737F5"/>
    <w:rsid w:val="005A68A5"/>
    <w:rsid w:val="005B1EEA"/>
    <w:rsid w:val="005C1140"/>
    <w:rsid w:val="005D24FD"/>
    <w:rsid w:val="005D40D8"/>
    <w:rsid w:val="005E3112"/>
    <w:rsid w:val="005F1A7C"/>
    <w:rsid w:val="00601D9D"/>
    <w:rsid w:val="00610684"/>
    <w:rsid w:val="00610B46"/>
    <w:rsid w:val="00613341"/>
    <w:rsid w:val="00633414"/>
    <w:rsid w:val="00633EF5"/>
    <w:rsid w:val="0064280E"/>
    <w:rsid w:val="00646ADD"/>
    <w:rsid w:val="00651421"/>
    <w:rsid w:val="00656504"/>
    <w:rsid w:val="006A2D1B"/>
    <w:rsid w:val="006A2D50"/>
    <w:rsid w:val="006B0DB8"/>
    <w:rsid w:val="006B30E2"/>
    <w:rsid w:val="006B5D7C"/>
    <w:rsid w:val="006D100F"/>
    <w:rsid w:val="006D64F9"/>
    <w:rsid w:val="006E1B64"/>
    <w:rsid w:val="006E2045"/>
    <w:rsid w:val="006F060C"/>
    <w:rsid w:val="006F2592"/>
    <w:rsid w:val="006F5588"/>
    <w:rsid w:val="007122C9"/>
    <w:rsid w:val="00731E65"/>
    <w:rsid w:val="00733356"/>
    <w:rsid w:val="007556E7"/>
    <w:rsid w:val="00782E7B"/>
    <w:rsid w:val="007A2E33"/>
    <w:rsid w:val="007A504F"/>
    <w:rsid w:val="007B0248"/>
    <w:rsid w:val="007D3E28"/>
    <w:rsid w:val="007D6C85"/>
    <w:rsid w:val="007E0729"/>
    <w:rsid w:val="007E168F"/>
    <w:rsid w:val="0080585D"/>
    <w:rsid w:val="008131C6"/>
    <w:rsid w:val="00822945"/>
    <w:rsid w:val="00822AA8"/>
    <w:rsid w:val="0084616E"/>
    <w:rsid w:val="00865EC9"/>
    <w:rsid w:val="00872F84"/>
    <w:rsid w:val="00873B25"/>
    <w:rsid w:val="00881396"/>
    <w:rsid w:val="008913F9"/>
    <w:rsid w:val="008B0F00"/>
    <w:rsid w:val="008B3D63"/>
    <w:rsid w:val="008C508A"/>
    <w:rsid w:val="008D6DCF"/>
    <w:rsid w:val="008E1886"/>
    <w:rsid w:val="008E2130"/>
    <w:rsid w:val="00900E8B"/>
    <w:rsid w:val="00903833"/>
    <w:rsid w:val="00903AA1"/>
    <w:rsid w:val="00924BC6"/>
    <w:rsid w:val="0092535D"/>
    <w:rsid w:val="009364DF"/>
    <w:rsid w:val="00954EA4"/>
    <w:rsid w:val="00962863"/>
    <w:rsid w:val="00967687"/>
    <w:rsid w:val="0097667E"/>
    <w:rsid w:val="00982868"/>
    <w:rsid w:val="00983260"/>
    <w:rsid w:val="00986548"/>
    <w:rsid w:val="009A26E4"/>
    <w:rsid w:val="009A5A29"/>
    <w:rsid w:val="009B31D0"/>
    <w:rsid w:val="009E20F5"/>
    <w:rsid w:val="009F5899"/>
    <w:rsid w:val="009F6D0B"/>
    <w:rsid w:val="00A02A03"/>
    <w:rsid w:val="00A74A78"/>
    <w:rsid w:val="00A823D0"/>
    <w:rsid w:val="00A938A0"/>
    <w:rsid w:val="00AA599B"/>
    <w:rsid w:val="00AB14E1"/>
    <w:rsid w:val="00AB2D74"/>
    <w:rsid w:val="00AC35E2"/>
    <w:rsid w:val="00AC7621"/>
    <w:rsid w:val="00AC7870"/>
    <w:rsid w:val="00AD029E"/>
    <w:rsid w:val="00AF2AE8"/>
    <w:rsid w:val="00AF7C90"/>
    <w:rsid w:val="00B012D3"/>
    <w:rsid w:val="00B11C1F"/>
    <w:rsid w:val="00B13085"/>
    <w:rsid w:val="00B6296D"/>
    <w:rsid w:val="00B749EB"/>
    <w:rsid w:val="00B94043"/>
    <w:rsid w:val="00C06D7B"/>
    <w:rsid w:val="00C10C4C"/>
    <w:rsid w:val="00C22754"/>
    <w:rsid w:val="00C4228A"/>
    <w:rsid w:val="00C52806"/>
    <w:rsid w:val="00C64994"/>
    <w:rsid w:val="00C75C1A"/>
    <w:rsid w:val="00C845EF"/>
    <w:rsid w:val="00C9755A"/>
    <w:rsid w:val="00CA25CD"/>
    <w:rsid w:val="00CB171D"/>
    <w:rsid w:val="00CC3FEF"/>
    <w:rsid w:val="00CD757C"/>
    <w:rsid w:val="00D15996"/>
    <w:rsid w:val="00D37E6A"/>
    <w:rsid w:val="00D4504D"/>
    <w:rsid w:val="00D52459"/>
    <w:rsid w:val="00D5324E"/>
    <w:rsid w:val="00D53497"/>
    <w:rsid w:val="00D933CC"/>
    <w:rsid w:val="00D93AE1"/>
    <w:rsid w:val="00DB57AD"/>
    <w:rsid w:val="00DD0D93"/>
    <w:rsid w:val="00DD3FFB"/>
    <w:rsid w:val="00DE5C75"/>
    <w:rsid w:val="00DF1E03"/>
    <w:rsid w:val="00E01FDF"/>
    <w:rsid w:val="00E04D90"/>
    <w:rsid w:val="00E15C55"/>
    <w:rsid w:val="00E25440"/>
    <w:rsid w:val="00E27784"/>
    <w:rsid w:val="00E56F90"/>
    <w:rsid w:val="00E6111A"/>
    <w:rsid w:val="00E7427E"/>
    <w:rsid w:val="00E94369"/>
    <w:rsid w:val="00E95CA9"/>
    <w:rsid w:val="00E95D61"/>
    <w:rsid w:val="00EC6656"/>
    <w:rsid w:val="00ED2894"/>
    <w:rsid w:val="00EE1185"/>
    <w:rsid w:val="00F31139"/>
    <w:rsid w:val="00F82DF2"/>
    <w:rsid w:val="00F831DB"/>
    <w:rsid w:val="00F93A7C"/>
    <w:rsid w:val="00FA3BC5"/>
    <w:rsid w:val="00FA46C1"/>
    <w:rsid w:val="00FC0FFF"/>
    <w:rsid w:val="00FC54B8"/>
    <w:rsid w:val="00FE6465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chartTrackingRefBased/>
  <w15:docId w15:val="{6AC9266D-B71A-4803-B4B2-7CED0A2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b">
    <w:name w:val="Table Grid"/>
    <w:basedOn w:val="a1"/>
    <w:uiPriority w:val="59"/>
    <w:rsid w:val="0071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967687"/>
  </w:style>
  <w:style w:type="table" w:customStyle="1" w:styleId="11">
    <w:name w:val="Сетка таблицы1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6768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565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65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65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65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6504"/>
    <w:rPr>
      <w:b/>
      <w:bCs/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3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1B4E-7AD4-40CB-B5FF-76FCD2B6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практикой</cp:lastModifiedBy>
  <cp:revision>6</cp:revision>
  <cp:lastPrinted>2021-06-04T18:17:00Z</cp:lastPrinted>
  <dcterms:created xsi:type="dcterms:W3CDTF">2021-04-16T06:43:00Z</dcterms:created>
  <dcterms:modified xsi:type="dcterms:W3CDTF">2021-06-04T18:18:00Z</dcterms:modified>
</cp:coreProperties>
</file>