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F2" w:rsidRPr="007B1FF2" w:rsidRDefault="007B1FF2" w:rsidP="00BB2FD0">
      <w:pPr>
        <w:pStyle w:val="a3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7B1FF2">
        <w:rPr>
          <w:rFonts w:ascii="Times New Roman" w:hAnsi="Times New Roman" w:cs="Times New Roman"/>
          <w:sz w:val="28"/>
          <w:szCs w:val="28"/>
        </w:rPr>
        <w:t>УТВЕРЖДЕН</w:t>
      </w:r>
    </w:p>
    <w:p w:rsidR="007B1FF2" w:rsidRPr="007B1FF2" w:rsidRDefault="007B1FF2" w:rsidP="00BB2FD0">
      <w:pPr>
        <w:pStyle w:val="a3"/>
        <w:ind w:left="10206"/>
        <w:rPr>
          <w:rFonts w:ascii="Times New Roman" w:hAnsi="Times New Roman" w:cs="Times New Roman"/>
          <w:sz w:val="28"/>
          <w:szCs w:val="28"/>
        </w:rPr>
      </w:pPr>
      <w:r w:rsidRPr="007B1FF2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7B1FF2" w:rsidRPr="007B1FF2" w:rsidRDefault="007B1FF2" w:rsidP="00BB2FD0">
      <w:pPr>
        <w:pStyle w:val="a3"/>
        <w:ind w:left="10206"/>
        <w:rPr>
          <w:rFonts w:ascii="Times New Roman" w:hAnsi="Times New Roman" w:cs="Times New Roman"/>
          <w:sz w:val="28"/>
          <w:szCs w:val="28"/>
        </w:rPr>
      </w:pPr>
      <w:r w:rsidRPr="007B1FF2">
        <w:rPr>
          <w:rFonts w:ascii="Times New Roman" w:hAnsi="Times New Roman" w:cs="Times New Roman"/>
          <w:sz w:val="28"/>
          <w:szCs w:val="28"/>
        </w:rPr>
        <w:t>образования Ярославской области</w:t>
      </w:r>
    </w:p>
    <w:p w:rsidR="000A0237" w:rsidRDefault="007B1FF2" w:rsidP="00BB2FD0">
      <w:pPr>
        <w:pStyle w:val="a3"/>
        <w:ind w:left="10206"/>
        <w:rPr>
          <w:rFonts w:ascii="Times New Roman" w:hAnsi="Times New Roman" w:cs="Times New Roman"/>
          <w:sz w:val="24"/>
          <w:szCs w:val="24"/>
        </w:rPr>
      </w:pPr>
      <w:r w:rsidRPr="007B1FF2">
        <w:rPr>
          <w:rFonts w:ascii="Times New Roman" w:hAnsi="Times New Roman" w:cs="Times New Roman"/>
          <w:sz w:val="28"/>
          <w:szCs w:val="28"/>
        </w:rPr>
        <w:t xml:space="preserve">от               </w:t>
      </w:r>
      <w:r w:rsidR="00BB2F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1FF2">
        <w:rPr>
          <w:rFonts w:ascii="Times New Roman" w:hAnsi="Times New Roman" w:cs="Times New Roman"/>
          <w:sz w:val="28"/>
          <w:szCs w:val="28"/>
        </w:rPr>
        <w:t xml:space="preserve">№  </w:t>
      </w:r>
    </w:p>
    <w:p w:rsidR="007B1FF2" w:rsidRDefault="007B1FF2" w:rsidP="007B1FF2">
      <w:pPr>
        <w:pStyle w:val="a3"/>
        <w:ind w:left="11907"/>
        <w:jc w:val="center"/>
        <w:rPr>
          <w:rFonts w:ascii="Times New Roman" w:hAnsi="Times New Roman" w:cs="Times New Roman"/>
          <w:sz w:val="24"/>
          <w:szCs w:val="24"/>
        </w:rPr>
      </w:pPr>
    </w:p>
    <w:p w:rsidR="007B1FF2" w:rsidRPr="00274B47" w:rsidRDefault="007B1FF2" w:rsidP="007B1FF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B47">
        <w:rPr>
          <w:rFonts w:ascii="Times New Roman" w:hAnsi="Times New Roman" w:cs="Times New Roman"/>
          <w:sz w:val="28"/>
          <w:szCs w:val="28"/>
        </w:rPr>
        <w:t xml:space="preserve">Перечень мест </w:t>
      </w:r>
    </w:p>
    <w:p w:rsidR="007B1FF2" w:rsidRDefault="007B1FF2" w:rsidP="0027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B47">
        <w:rPr>
          <w:rFonts w:ascii="Times New Roman" w:hAnsi="Times New Roman" w:cs="Times New Roman"/>
          <w:sz w:val="28"/>
          <w:szCs w:val="28"/>
        </w:rPr>
        <w:t>проведения итогового сочинения 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в Ярославской области в 202</w:t>
      </w:r>
      <w:r w:rsidR="00274B47" w:rsidRPr="00274B47">
        <w:rPr>
          <w:rFonts w:ascii="Times New Roman" w:hAnsi="Times New Roman" w:cs="Times New Roman"/>
          <w:sz w:val="28"/>
          <w:szCs w:val="28"/>
        </w:rPr>
        <w:t>5</w:t>
      </w:r>
      <w:r w:rsidRPr="00274B47">
        <w:rPr>
          <w:rFonts w:ascii="Times New Roman" w:hAnsi="Times New Roman" w:cs="Times New Roman"/>
          <w:sz w:val="28"/>
          <w:szCs w:val="28"/>
        </w:rPr>
        <w:t>/202</w:t>
      </w:r>
      <w:r w:rsidR="00274B47" w:rsidRPr="00274B47">
        <w:rPr>
          <w:rFonts w:ascii="Times New Roman" w:hAnsi="Times New Roman" w:cs="Times New Roman"/>
          <w:sz w:val="28"/>
          <w:szCs w:val="28"/>
        </w:rPr>
        <w:t>6</w:t>
      </w:r>
      <w:r w:rsidRPr="00274B4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82447" w:rsidRDefault="00A82447" w:rsidP="0027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2201"/>
        <w:gridCol w:w="1056"/>
        <w:gridCol w:w="3137"/>
        <w:gridCol w:w="1056"/>
        <w:gridCol w:w="3148"/>
        <w:gridCol w:w="1084"/>
        <w:gridCol w:w="3168"/>
      </w:tblGrid>
      <w:tr w:rsidR="00A82447" w:rsidRPr="0061517D" w:rsidTr="00EC38C3">
        <w:trPr>
          <w:tblHeader/>
        </w:trPr>
        <w:tc>
          <w:tcPr>
            <w:tcW w:w="2201" w:type="dxa"/>
            <w:vMerge w:val="restart"/>
          </w:tcPr>
          <w:p w:rsidR="00A82447" w:rsidRPr="0061517D" w:rsidRDefault="00A82447" w:rsidP="00A8244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округа</w:t>
            </w:r>
          </w:p>
        </w:tc>
        <w:tc>
          <w:tcPr>
            <w:tcW w:w="4193" w:type="dxa"/>
            <w:gridSpan w:val="2"/>
            <w:vAlign w:val="center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 декабря 2025</w:t>
            </w:r>
          </w:p>
        </w:tc>
        <w:tc>
          <w:tcPr>
            <w:tcW w:w="4204" w:type="dxa"/>
            <w:gridSpan w:val="2"/>
            <w:vAlign w:val="center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 февраля 2026</w:t>
            </w:r>
          </w:p>
        </w:tc>
        <w:tc>
          <w:tcPr>
            <w:tcW w:w="4252" w:type="dxa"/>
            <w:gridSpan w:val="2"/>
          </w:tcPr>
          <w:p w:rsidR="00A82447" w:rsidRPr="0061517D" w:rsidRDefault="00A82447" w:rsidP="00A82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 апреля 2026</w:t>
            </w:r>
          </w:p>
        </w:tc>
      </w:tr>
      <w:tr w:rsidR="00A82447" w:rsidRPr="0061517D" w:rsidTr="00EC38C3">
        <w:trPr>
          <w:tblHeader/>
        </w:trPr>
        <w:tc>
          <w:tcPr>
            <w:tcW w:w="2201" w:type="dxa"/>
            <w:vMerge/>
          </w:tcPr>
          <w:p w:rsidR="00A82447" w:rsidRPr="0061517D" w:rsidRDefault="00A82447" w:rsidP="00A82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3137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Адрес места проведения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</w:t>
            </w:r>
          </w:p>
        </w:tc>
        <w:tc>
          <w:tcPr>
            <w:tcW w:w="1056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3148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Адрес места проведения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</w:t>
            </w:r>
          </w:p>
        </w:tc>
        <w:tc>
          <w:tcPr>
            <w:tcW w:w="1084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3168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 Адрес места проведения</w:t>
            </w:r>
            <w:r w:rsidR="00683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</w:t>
            </w:r>
          </w:p>
        </w:tc>
      </w:tr>
      <w:tr w:rsidR="00A82447" w:rsidRPr="0061517D" w:rsidTr="00EC38C3">
        <w:tc>
          <w:tcPr>
            <w:tcW w:w="2201" w:type="dxa"/>
          </w:tcPr>
          <w:p w:rsidR="00A82447" w:rsidRPr="0061517D" w:rsidRDefault="00A82447" w:rsidP="00A82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Большесельский муниципальный округ</w:t>
            </w:r>
          </w:p>
        </w:tc>
        <w:tc>
          <w:tcPr>
            <w:tcW w:w="1056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762120</w:t>
            </w:r>
          </w:p>
        </w:tc>
        <w:tc>
          <w:tcPr>
            <w:tcW w:w="3137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«Большесельский образовательный комплекс» (Центр образования «Большесельская школа»)                               </w:t>
            </w: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152360, Ярославская область, Большесельский район, с. Большое Село,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Сурикова,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762120</w:t>
            </w:r>
          </w:p>
        </w:tc>
        <w:tc>
          <w:tcPr>
            <w:tcW w:w="3148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«Большесельский образовательный комплекс» (Центр образования «Большесельская школа»)                </w:t>
            </w: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152360, Ярославская область, Большесельский район, с. Большое Село,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Сурикова,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4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762120</w:t>
            </w:r>
          </w:p>
        </w:tc>
        <w:tc>
          <w:tcPr>
            <w:tcW w:w="3168" w:type="dxa"/>
          </w:tcPr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«Большесельский образовательный комплекс» (Центр образования «Большесельская школа»)            </w:t>
            </w: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447" w:rsidRPr="0061517D" w:rsidRDefault="00A82447" w:rsidP="00A82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152360, Ярославская область, Большесельский район, с. Большое Село,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Сурикова,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38C3" w:rsidRPr="0061517D" w:rsidTr="00EC38C3">
        <w:tc>
          <w:tcPr>
            <w:tcW w:w="2201" w:type="dxa"/>
          </w:tcPr>
          <w:p w:rsidR="00EC38C3" w:rsidRPr="0061517D" w:rsidRDefault="00EC38C3" w:rsidP="00EC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Борисоглебский муниципальный округ</w:t>
            </w:r>
          </w:p>
        </w:tc>
        <w:tc>
          <w:tcPr>
            <w:tcW w:w="1056" w:type="dxa"/>
          </w:tcPr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762221</w:t>
            </w:r>
          </w:p>
        </w:tc>
        <w:tc>
          <w:tcPr>
            <w:tcW w:w="3137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«Борисоглебский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образовательный комплекс» («Центр образования Борисоглебская школа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152170, Ярославская область, Борисоглебский район, поселок Борисоглебский,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56" w:type="dxa"/>
          </w:tcPr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762221</w:t>
            </w:r>
          </w:p>
        </w:tc>
        <w:tc>
          <w:tcPr>
            <w:tcW w:w="3148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«Борисоглебский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образовательный комплекс» («Центр образования Борисоглебская школа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152170, Ярославская область, Борисоглебский район, поселок Борисоглебский,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84" w:type="dxa"/>
          </w:tcPr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762221</w:t>
            </w:r>
          </w:p>
        </w:tc>
        <w:tc>
          <w:tcPr>
            <w:tcW w:w="3168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«Борисоглебский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образовательный комплекс» («Центр образования Борисоглебская школа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A8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C38C3" w:rsidRPr="00A82447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152170, Ярославская область, Борисоглебский район, поселок Борисоглебский, </w:t>
            </w:r>
            <w:r w:rsidR="000F02F7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C38C3" w:rsidRPr="0061517D" w:rsidTr="00EC38C3">
        <w:tc>
          <w:tcPr>
            <w:tcW w:w="2201" w:type="dxa"/>
          </w:tcPr>
          <w:p w:rsidR="00EC38C3" w:rsidRPr="0061517D" w:rsidRDefault="00EC38C3" w:rsidP="00EC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Брейтовский муниципальный округ</w:t>
            </w:r>
          </w:p>
        </w:tc>
        <w:tc>
          <w:tcPr>
            <w:tcW w:w="1056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762320</w:t>
            </w:r>
          </w:p>
        </w:tc>
        <w:tc>
          <w:tcPr>
            <w:tcW w:w="3137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«Брейтовский образовательный комплекс» (Центр образования - «Брейтовская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2760, Ярославская область, Брейтовский район, с. Брейтово, </w:t>
            </w:r>
            <w:r w:rsidR="000F02F7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Республиканская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56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762320</w:t>
            </w:r>
          </w:p>
        </w:tc>
        <w:tc>
          <w:tcPr>
            <w:tcW w:w="3148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«Брейтовский образовательный комплекс» (Центр образования - «Брейтовская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2760, Ярославская область, Брейтовский район, с. Брейтово, </w:t>
            </w:r>
            <w:r w:rsidR="000F02F7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Республиканская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4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762320</w:t>
            </w:r>
          </w:p>
        </w:tc>
        <w:tc>
          <w:tcPr>
            <w:tcW w:w="3168" w:type="dxa"/>
          </w:tcPr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«Брейтовский образовательный комплекс» (Центр образования - «Брейтовская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02F7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2760, Ярославская область, Брейтовский </w:t>
            </w:r>
          </w:p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район, с. Брейтово, </w:t>
            </w:r>
            <w:r w:rsidR="000F02F7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Республиканская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C38C3" w:rsidRPr="0061517D" w:rsidTr="00EC38C3">
        <w:tc>
          <w:tcPr>
            <w:tcW w:w="2201" w:type="dxa"/>
          </w:tcPr>
          <w:p w:rsidR="00EC38C3" w:rsidRPr="00EC38C3" w:rsidRDefault="00EC38C3" w:rsidP="00EC3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Гаврилов-Ямский муниципальный округ</w:t>
            </w:r>
          </w:p>
        </w:tc>
        <w:tc>
          <w:tcPr>
            <w:tcW w:w="1056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763810</w:t>
            </w:r>
          </w:p>
        </w:tc>
        <w:tc>
          <w:tcPr>
            <w:tcW w:w="3137" w:type="dxa"/>
          </w:tcPr>
          <w:p w:rsidR="00E603E8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«Образовательный комплекс № 1» (Центр образования «Средняя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3»)</w:t>
            </w:r>
          </w:p>
          <w:p w:rsidR="00EC38C3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152240, Ярославская область,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Гаврилов-Ям,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Чернышевского, д.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763810</w:t>
            </w:r>
          </w:p>
        </w:tc>
        <w:tc>
          <w:tcPr>
            <w:tcW w:w="3148" w:type="dxa"/>
          </w:tcPr>
          <w:p w:rsidR="000F02F7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«Образовательный комплекс № 1» (Центр образования «Средняя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3»)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0F02F7" w:rsidRPr="0061517D" w:rsidRDefault="000F02F7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152240, Ярославская область, г. Гаврилов-Ям,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Чернышевского, д.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</w:tcPr>
          <w:p w:rsidR="00EC38C3" w:rsidRPr="00EC38C3" w:rsidRDefault="00EC38C3" w:rsidP="00EC3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763810</w:t>
            </w:r>
          </w:p>
        </w:tc>
        <w:tc>
          <w:tcPr>
            <w:tcW w:w="3168" w:type="dxa"/>
          </w:tcPr>
          <w:p w:rsidR="000F02F7" w:rsidRPr="0061517D" w:rsidRDefault="00EC38C3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«Образовательный комплекс № 1» (Центр образования «Средняя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3»)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0F02F7" w:rsidRPr="0061517D" w:rsidRDefault="000F02F7" w:rsidP="00EC3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8C3" w:rsidRPr="00EC38C3" w:rsidRDefault="00EC38C3" w:rsidP="00D76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152240, Ярославская область, г. Гаврилов-Ям,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Даниловский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763912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«Даниловский образовательный комплекс № 3» (Центр образования - школа № 12)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52070, Ярославская область, г. Данилов,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58а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763912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«Даниловский образовательный комплекс № 3» (Центр образования - школа № 12)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52070, Ярославская область, г. Данилов,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58а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763912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«Даниловский образовательный комплекс № 3» (Центр образования - школа № 12)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52070, Ярославская область, г. Данилов,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58а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764015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«Любимский образовательный комплекс» (Центр образования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«Любимская СОШ»)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152470,  Ярославская область,  г. Любим,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Даниловская,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764015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«Любимский образовательный комплекс» (Центр образования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«Любимская СОШ»)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152470,  Ярославская область,  г. Любим,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Данилов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ская, д.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764015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«Любимский образовательный комплекс» (Центр образования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«Любимская СОШ»)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152470,  Ярославская область,  г. Любим,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Даниловская,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Мышкинский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764115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«Мышкинский образовательный комплекс» (Центр образования «Мышкинская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152830, Ярославская область, г. Мышкин,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D76EF8"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Загородная,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764115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«Мышкинский образовательный комплекс» (Центр образования «Рождественская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152846, Ярославская область, Мышкинский район, с. Рождествено,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61517D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764115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«Мышкинский образовательный комплекс» (Центр образования «Рождественская школа»)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6151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152846, Ярославская область, Мышкинский район, с. Рождествено,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61517D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517D"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Некоузский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762822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«Некоузский образовательный комплекс» Центр образования «Борковская школа им.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Папанина»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152742, Ярославская область, Некоузский район, пос. Борок,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762822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«Некоузский образовательный комплекс» Центр образования «Борковская школа им.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Папанина»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152742, Ярославская область, Некоузский район, пос. Борок,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762822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«Некоузский образовательный комплекс» Центр образования «Борковская школа им.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Папанина»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152742, Ярославская область, Некоузский район, пос. Борок,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762923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«Образовательный комплекс №1» (Центр образования «Бурмакинская школа №1»)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152290, Ярославская область, Некрасовский район, р.п.  Бурмакино,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762923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«Образовательный комплекс №1» (Центр образования «Бурмакинская школа №1»)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152290, Ярославская область, Некрасовский район, р.п.  Бурмакино,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762923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«Образовательный комплекс №1» (Центр образования «Бурмакинская школа №1»)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152290, Ярославская область, Некрасовский район, р.п.  Бурмакино, 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д.</w:t>
            </w:r>
            <w:r w:rsidR="00D76EF8"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E603E8" w:rsidRPr="0061517D" w:rsidTr="00EC38C3">
        <w:tc>
          <w:tcPr>
            <w:tcW w:w="2201" w:type="dxa"/>
          </w:tcPr>
          <w:p w:rsidR="00E603E8" w:rsidRPr="00EC38C3" w:rsidRDefault="00E603E8" w:rsidP="00E6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Первомайский муниципальный округ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763025</w:t>
            </w:r>
          </w:p>
        </w:tc>
        <w:tc>
          <w:tcPr>
            <w:tcW w:w="3137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«Первомайский образовательный комплекс» (Центр образования «Пречистенская школа»)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152430, Ярославская область, Первомайский район, п. Пречистое, 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Ярославская,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86а</w:t>
            </w:r>
          </w:p>
        </w:tc>
        <w:tc>
          <w:tcPr>
            <w:tcW w:w="1056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763025</w:t>
            </w:r>
          </w:p>
        </w:tc>
        <w:tc>
          <w:tcPr>
            <w:tcW w:w="314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«Первомайский образовательный комплекс» (Центр образования «Пречистенская школа»)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152430, Ярославская область, Первомайский район, п. Пречистое, 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Ярославская,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86а</w:t>
            </w:r>
          </w:p>
        </w:tc>
        <w:tc>
          <w:tcPr>
            <w:tcW w:w="1084" w:type="dxa"/>
          </w:tcPr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763025</w:t>
            </w:r>
          </w:p>
        </w:tc>
        <w:tc>
          <w:tcPr>
            <w:tcW w:w="3168" w:type="dxa"/>
          </w:tcPr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«Первомайский образовательный комплекс» (Центр образования «Пречистенская школа»)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03E8" w:rsidRPr="0061517D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603E8" w:rsidRPr="00EC38C3" w:rsidRDefault="00E603E8" w:rsidP="00E60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152430, Ярославская область, Первомайский район, п. Пречистое, </w:t>
            </w:r>
            <w:r w:rsidR="0061517D"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Ярославская, д.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86а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Пошехонский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764305</w:t>
            </w:r>
          </w:p>
        </w:tc>
        <w:tc>
          <w:tcPr>
            <w:tcW w:w="3137" w:type="dxa"/>
          </w:tcPr>
          <w:p w:rsidR="00D76EF8" w:rsidRDefault="003D7257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«Пошехонский образовательный комплекс» (Центр образования № 2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Пошехонье)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D7257" w:rsidRPr="00EC38C3" w:rsidRDefault="003D7257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152850, Ярославская область, г. Пошехонье,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764305</w:t>
            </w:r>
          </w:p>
        </w:tc>
        <w:tc>
          <w:tcPr>
            <w:tcW w:w="3148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«Пошехонский образовательный комплекс» (Центр образования №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Пошехонье)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152850, Ярославская область, г. Пошехонье,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764305</w:t>
            </w:r>
          </w:p>
        </w:tc>
        <w:tc>
          <w:tcPr>
            <w:tcW w:w="3168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«Пошехонский образовательный комплекс» (Центр образования №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Пошехонье)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152850, Ярославская область, г. Пошехонье,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Ростовский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764413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«Ростовский образовательный комплекс № 4» (Центр образования        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4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152150, Ярославская область, Ростовский р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Ростов Великий, 1 МКР,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764413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«Ростовский образовательный комплекс № 4» (Центр образования        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4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152150, Ярославская область, Ростовский р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Ростов Великий, 1 МКР,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764413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«Ростовский образовательный комплекс № 4» (Центр образования        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4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152150, Ярославская область, Ростовский р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Ростов Великий, 1 МКР, д.</w:t>
            </w:r>
            <w:r w:rsidR="00D7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763420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имени П.И. Батова» (Центр образования «Песоченский»)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257" w:rsidRPr="00EC38C3" w:rsidRDefault="003D7257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152963, Ярославская область, Рыбинский район, п. Песочное, ул.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 1а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763420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имени П.И. Батова» (Центр образования «Песоченский»)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257" w:rsidRPr="00EC38C3" w:rsidRDefault="003D7257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152963, Ярославская область, Рыбинский район, п. Песочное, ул.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 1а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763420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имени П.И. Батова» (Центр образования «Песоченский»)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257" w:rsidRPr="00EC38C3" w:rsidRDefault="003D7257" w:rsidP="00D76E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152963, Ярославская область, Рыбинский район, п. Песочное,</w:t>
            </w:r>
            <w:r w:rsidRPr="00615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bookmarkStart w:id="0" w:name="_GoBack"/>
            <w:bookmarkEnd w:id="0"/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 1а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Тутаевский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764612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«Успех»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Тутаевского муниципального округа  (Центр образования №3)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152303, Ярославская область, г. Тутаев, проспект 50-летия Победы, д. 32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764612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«Успех»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Тутаевского муниципального округа  (Центр образования №3)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152303, Ярославская область, г. Тутаев, проспект 50-летия Победы, д. 32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764612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«Успех»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Тутаевского муниципального округа  (Центр образования №3)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152303, Ярославская область, г. Тутаев, проспект 50-летия Победы, д. 32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Угличский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764715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«Угличский образовательный комплекс «Перспектива» (центр образования «Гимназия №1»)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152612, Ярославская область, г. Углич, 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Пушкина, д. 8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764715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«Угличский образовательный комплекс «Перспектива» (центр образования «Гимназия №1»)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152612, Ярославская область, г. Углич, 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Пушкина, д. 8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764715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«Угличский образовательный комплекс «Перспектива» (центр образования «Гимназия №1»)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152612, Ярославская область, г. Углич, 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Пушкина, д. 8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Ярославский муниципальный округ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763733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комплекс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Ярославского муниципального округа (Центр образования 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Кузнечихинская школа</w:t>
            </w:r>
            <w:r w:rsidR="00683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150510, Ярославская область, Ярославский район, деревня Кузнечиха, ул. Центральная, дом 34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763733</w:t>
            </w:r>
          </w:p>
        </w:tc>
        <w:tc>
          <w:tcPr>
            <w:tcW w:w="3148" w:type="dxa"/>
          </w:tcPr>
          <w:p w:rsidR="006833A1" w:rsidRPr="0061517D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комплекс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Ярославского муниципального округа (Центр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Кузнечихинская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3A1" w:rsidRPr="0061517D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150510, Ярославская область, Ярославский район, деревня Кузнечиха, ул. Центральная, дом 34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763733</w:t>
            </w:r>
          </w:p>
        </w:tc>
        <w:tc>
          <w:tcPr>
            <w:tcW w:w="3168" w:type="dxa"/>
          </w:tcPr>
          <w:p w:rsidR="006833A1" w:rsidRPr="0061517D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комплекс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Ярославского муниципального округа (Центр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Кузнечихинская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3A1" w:rsidRPr="0061517D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6833A1" w:rsidP="006833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150510, Ярославская область, Ярославский район, деревня Кузнечиха, ул. Центральная, дом 34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Переславль-Залесский муниципальный округ 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764231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2» (Центр образования № 1)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152020,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Переславль-Залесский, ул. Советская, д.3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764231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2» (Центр образования № 1)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152020,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Переславль-Залесский, ул. Советская, д.3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764231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2» (Центр образования № 1)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152020,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Переславль-Залесский, ул. Советская, д.3</w:t>
            </w:r>
          </w:p>
        </w:tc>
      </w:tr>
      <w:tr w:rsidR="003D7257" w:rsidRPr="0061517D" w:rsidTr="00EC38C3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 Рыбинск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764562</w:t>
            </w:r>
          </w:p>
        </w:tc>
        <w:tc>
          <w:tcPr>
            <w:tcW w:w="3137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«Формула РОСТа» (Центр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№ 5)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152935, Ярославская область, город Рыбинск,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Моторостроителей, д. 15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764562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«Формула РОСТа» (Центр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№ 5)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152935, Ярославская область, город Рыбинск,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Моторостроителей, д. 15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764562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учреждение средняя общеобразовательная школа «Образовательный комплекс «Формула РОСТа» (Центр образования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5)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152935, Ярославская область, город Рыбинск,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Моторостроителей, д. 15</w:t>
            </w:r>
          </w:p>
        </w:tc>
      </w:tr>
      <w:tr w:rsidR="003D7257" w:rsidRPr="0061517D" w:rsidTr="003D7257">
        <w:tc>
          <w:tcPr>
            <w:tcW w:w="2201" w:type="dxa"/>
          </w:tcPr>
          <w:p w:rsidR="003D7257" w:rsidRPr="00EC38C3" w:rsidRDefault="003D7257" w:rsidP="003D72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округ город Ярославль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760524</w:t>
            </w:r>
          </w:p>
        </w:tc>
        <w:tc>
          <w:tcPr>
            <w:tcW w:w="3137" w:type="dxa"/>
            <w:vAlign w:val="bottom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19» («Центр образования - школа № 94»)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150003,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Ярославль,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З.Космодемьянской, 4а</w:t>
            </w:r>
          </w:p>
        </w:tc>
        <w:tc>
          <w:tcPr>
            <w:tcW w:w="1056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760524</w:t>
            </w:r>
          </w:p>
        </w:tc>
        <w:tc>
          <w:tcPr>
            <w:tcW w:w="314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19» («Центр образования - школа № 94»)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150003,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Ярославль,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З.Космодемьянской, д.4а</w:t>
            </w:r>
          </w:p>
        </w:tc>
        <w:tc>
          <w:tcPr>
            <w:tcW w:w="1084" w:type="dxa"/>
          </w:tcPr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760524</w:t>
            </w:r>
          </w:p>
        </w:tc>
        <w:tc>
          <w:tcPr>
            <w:tcW w:w="3168" w:type="dxa"/>
          </w:tcPr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образовательное учреждение средняя общеобразовательная школа «Образовательный комплекс № 19» («Центр образования - школа № 94»)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7257" w:rsidRPr="0061517D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257" w:rsidRPr="00EC38C3" w:rsidRDefault="003D7257" w:rsidP="003D7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150003, Ярославская обл.,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Ярославль, </w:t>
            </w:r>
            <w:r w:rsidRPr="0061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EC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З.Космодемьянской, д.4а</w:t>
            </w:r>
          </w:p>
        </w:tc>
      </w:tr>
    </w:tbl>
    <w:p w:rsidR="00A82447" w:rsidRPr="0061517D" w:rsidRDefault="00A82447" w:rsidP="00274B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65B4" w:rsidRPr="0061517D" w:rsidRDefault="00E065B4" w:rsidP="00E065B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517D">
        <w:rPr>
          <w:rFonts w:ascii="Times New Roman" w:hAnsi="Times New Roman" w:cs="Times New Roman"/>
          <w:sz w:val="24"/>
          <w:szCs w:val="24"/>
        </w:rPr>
        <w:t>Список используемых сокращений</w:t>
      </w:r>
    </w:p>
    <w:p w:rsidR="006833A1" w:rsidRDefault="006833A1" w:rsidP="00E065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ИС- итоговое сочинение</w:t>
      </w:r>
    </w:p>
    <w:p w:rsidR="00E065B4" w:rsidRPr="0061517D" w:rsidRDefault="00E065B4" w:rsidP="00E065B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517D">
        <w:rPr>
          <w:rFonts w:ascii="Times New Roman" w:hAnsi="Times New Roman" w:cs="Times New Roman"/>
          <w:sz w:val="24"/>
          <w:szCs w:val="24"/>
        </w:rPr>
        <w:t>ОО − образовательная организация</w:t>
      </w:r>
    </w:p>
    <w:sectPr w:rsidR="00E065B4" w:rsidRPr="0061517D" w:rsidSect="00D76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55" w:rsidRDefault="00554955" w:rsidP="0031591E">
      <w:pPr>
        <w:spacing w:after="0" w:line="240" w:lineRule="auto"/>
      </w:pPr>
      <w:r>
        <w:separator/>
      </w:r>
    </w:p>
  </w:endnote>
  <w:endnote w:type="continuationSeparator" w:id="0">
    <w:p w:rsidR="00554955" w:rsidRDefault="00554955" w:rsidP="0031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1E" w:rsidRDefault="003159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1E" w:rsidRDefault="003159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1E" w:rsidRDefault="003159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55" w:rsidRDefault="00554955" w:rsidP="0031591E">
      <w:pPr>
        <w:spacing w:after="0" w:line="240" w:lineRule="auto"/>
      </w:pPr>
      <w:r>
        <w:separator/>
      </w:r>
    </w:p>
  </w:footnote>
  <w:footnote w:type="continuationSeparator" w:id="0">
    <w:p w:rsidR="00554955" w:rsidRDefault="00554955" w:rsidP="0031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1E" w:rsidRDefault="003159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91E" w:rsidRPr="0031591E" w:rsidRDefault="0031591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9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9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159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6EF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159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91E" w:rsidRDefault="003159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1E" w:rsidRDefault="003159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FF2"/>
    <w:rsid w:val="000A0237"/>
    <w:rsid w:val="000F02F7"/>
    <w:rsid w:val="00100D36"/>
    <w:rsid w:val="00246AC6"/>
    <w:rsid w:val="00274B47"/>
    <w:rsid w:val="00290A31"/>
    <w:rsid w:val="0031591E"/>
    <w:rsid w:val="00347622"/>
    <w:rsid w:val="003D7257"/>
    <w:rsid w:val="00487ED7"/>
    <w:rsid w:val="005426A2"/>
    <w:rsid w:val="00554955"/>
    <w:rsid w:val="00560D2A"/>
    <w:rsid w:val="00586746"/>
    <w:rsid w:val="005F4095"/>
    <w:rsid w:val="0061517D"/>
    <w:rsid w:val="006808F2"/>
    <w:rsid w:val="006833A1"/>
    <w:rsid w:val="007B1FF2"/>
    <w:rsid w:val="007C2C55"/>
    <w:rsid w:val="009761BD"/>
    <w:rsid w:val="009C3F63"/>
    <w:rsid w:val="00A219C2"/>
    <w:rsid w:val="00A31D56"/>
    <w:rsid w:val="00A82447"/>
    <w:rsid w:val="00AD58F8"/>
    <w:rsid w:val="00B35FD5"/>
    <w:rsid w:val="00B40F5D"/>
    <w:rsid w:val="00BB2FD0"/>
    <w:rsid w:val="00C07D94"/>
    <w:rsid w:val="00CC6130"/>
    <w:rsid w:val="00D76BDF"/>
    <w:rsid w:val="00D76EF8"/>
    <w:rsid w:val="00E065B4"/>
    <w:rsid w:val="00E603E8"/>
    <w:rsid w:val="00EC38C3"/>
    <w:rsid w:val="00E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AC66"/>
  <w15:docId w15:val="{5CA1019F-8FB8-4B58-9C73-D33D558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FF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591E"/>
  </w:style>
  <w:style w:type="paragraph" w:styleId="a6">
    <w:name w:val="footer"/>
    <w:basedOn w:val="a"/>
    <w:link w:val="a7"/>
    <w:uiPriority w:val="99"/>
    <w:semiHidden/>
    <w:unhideWhenUsed/>
    <w:rsid w:val="0031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591E"/>
  </w:style>
  <w:style w:type="table" w:styleId="a8">
    <w:name w:val="Table Grid"/>
    <w:basedOn w:val="a1"/>
    <w:uiPriority w:val="59"/>
    <w:rsid w:val="005F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FA8D-EB04-452A-B00B-6EBD670D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Шарова Наталья Валентиновна</cp:lastModifiedBy>
  <cp:revision>26</cp:revision>
  <cp:lastPrinted>2025-11-17T06:47:00Z</cp:lastPrinted>
  <dcterms:created xsi:type="dcterms:W3CDTF">2023-11-13T12:17:00Z</dcterms:created>
  <dcterms:modified xsi:type="dcterms:W3CDTF">2025-11-18T06:19:00Z</dcterms:modified>
</cp:coreProperties>
</file>