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53" w:rsidRDefault="00163553" w:rsidP="00163553">
      <w:pPr>
        <w:jc w:val="center"/>
        <w:rPr>
          <w:b/>
          <w:color w:val="000000"/>
          <w:kern w:val="36"/>
        </w:rPr>
      </w:pPr>
      <w:r>
        <w:rPr>
          <w:b/>
          <w:color w:val="000000"/>
          <w:kern w:val="36"/>
        </w:rPr>
        <w:t>Организация работы по содействию трудоустройс</w:t>
      </w:r>
      <w:r w:rsidR="00CA1AAC">
        <w:rPr>
          <w:b/>
          <w:color w:val="000000"/>
          <w:kern w:val="36"/>
        </w:rPr>
        <w:t>тву выпускников колледжа на 2021-2022</w:t>
      </w:r>
      <w:r>
        <w:rPr>
          <w:b/>
          <w:color w:val="000000"/>
          <w:kern w:val="36"/>
        </w:rPr>
        <w:t xml:space="preserve"> </w:t>
      </w:r>
      <w:proofErr w:type="spellStart"/>
      <w:r>
        <w:rPr>
          <w:b/>
          <w:color w:val="000000"/>
          <w:kern w:val="36"/>
        </w:rPr>
        <w:t>у.г</w:t>
      </w:r>
      <w:proofErr w:type="spellEnd"/>
      <w:r>
        <w:rPr>
          <w:b/>
          <w:color w:val="000000"/>
          <w:kern w:val="36"/>
        </w:rPr>
        <w:t>.</w:t>
      </w:r>
    </w:p>
    <w:p w:rsidR="00163553" w:rsidRDefault="00163553" w:rsidP="00163553">
      <w:pPr>
        <w:jc w:val="center"/>
        <w:rPr>
          <w:b/>
          <w:color w:val="000000"/>
          <w:kern w:val="36"/>
        </w:rPr>
      </w:pPr>
    </w:p>
    <w:p w:rsidR="00163553" w:rsidRDefault="00163553" w:rsidP="00163553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Основной целью деятельности службы является эффективное содействие трудоустройству выпускников ГПОУ ЯО Ростовского педагогического колледжа.</w:t>
      </w:r>
    </w:p>
    <w:p w:rsidR="00163553" w:rsidRDefault="00163553" w:rsidP="005E2CD8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Для реализации этой цели ССТВ выполняет следующие задачи:</w:t>
      </w:r>
    </w:p>
    <w:p w:rsidR="005E2CD8" w:rsidRDefault="005E2CD8" w:rsidP="004958E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lang w:eastAsia="en-US"/>
        </w:rPr>
      </w:pPr>
      <w:r>
        <w:rPr>
          <w:lang w:eastAsia="en-US"/>
        </w:rPr>
        <w:t>В</w:t>
      </w:r>
      <w:r>
        <w:rPr>
          <w:lang w:eastAsia="en-US"/>
        </w:rPr>
        <w:t xml:space="preserve">заимодействие с ЦОПП, центрами занятости населения, органами власти, общественными организациями и другими организациями, индивидуальными предпринимателями по вопросам содействия занятости и трудоустройству выпускников, в том числе выпускников с инвалидностью и ОВЗ; </w:t>
      </w:r>
    </w:p>
    <w:p w:rsidR="00163553" w:rsidRDefault="00163553" w:rsidP="004958E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lang w:eastAsia="en-US"/>
        </w:rPr>
      </w:pPr>
      <w:r>
        <w:rPr>
          <w:lang w:eastAsia="en-US"/>
        </w:rPr>
        <w:t>Сотрудничество с предприятиями и организациями, выступающими в качестве работодателей для обучающихся и выпускников.</w:t>
      </w:r>
    </w:p>
    <w:p w:rsidR="00163553" w:rsidRDefault="00163553" w:rsidP="004958E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lang w:eastAsia="en-US"/>
        </w:rPr>
      </w:pPr>
      <w:r>
        <w:rPr>
          <w:lang w:eastAsia="en-US"/>
        </w:rPr>
        <w:t>Оказание помощи учреждению в организации учебных и производственных практик, предусмотренных учебным планом, договорами, заключенными с работодателями.</w:t>
      </w:r>
    </w:p>
    <w:p w:rsidR="00163553" w:rsidRDefault="00163553" w:rsidP="004958E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lang w:eastAsia="en-US"/>
        </w:rPr>
      </w:pPr>
      <w:r>
        <w:rPr>
          <w:lang w:eastAsia="en-US"/>
        </w:rPr>
        <w:t>Организацию временной занятости обучающихся.</w:t>
      </w:r>
    </w:p>
    <w:p w:rsidR="00163553" w:rsidRDefault="00163553" w:rsidP="004958E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lang w:eastAsia="en-US"/>
        </w:rPr>
      </w:pPr>
      <w:r>
        <w:rPr>
          <w:lang w:eastAsia="en-US"/>
        </w:rPr>
        <w:t>Сбор, обобщение, анализ и предоставление обучающимся информации о состоянии и тенденциях рынка труда, о требованиях, предъявляемых работодателем, анализ списков вакансий.</w:t>
      </w:r>
    </w:p>
    <w:p w:rsidR="00163553" w:rsidRDefault="00163553" w:rsidP="004958E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lang w:eastAsia="en-US"/>
        </w:rPr>
      </w:pPr>
      <w:r>
        <w:rPr>
          <w:lang w:eastAsia="en-US"/>
        </w:rPr>
        <w:t>Повышение уровня конкурентоспособности и информированности обучающихся и выпускников о состоянии и тенденциях рынка труда с целью обеспечения максимальной возможности их трудоустройства.</w:t>
      </w:r>
    </w:p>
    <w:p w:rsidR="00163553" w:rsidRDefault="00163553" w:rsidP="004958E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>
        <w:t>Проведение организационных мероприятий (ярмарки вакансий, презентации организаций работодателей, мастер-классы, открытые семинары, методические объединения, педагогические советы, дни открытых дверей факультетов ЯГПУ им. К.Д. Ушинского).</w:t>
      </w:r>
    </w:p>
    <w:p w:rsidR="005E2CD8" w:rsidRDefault="00163553" w:rsidP="004958E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>
        <w:t>Проведение анкетирования работодателей для анализа удовлетворенности качеством практической подготовки студентов колледжа и требований, предъявляемых к выпускникам колледжа для внесения предложений в корректировку программ профессиональных модулей, учебной и производственной практики.</w:t>
      </w:r>
      <w:r w:rsidR="005E2CD8" w:rsidRPr="005E2CD8">
        <w:t xml:space="preserve"> </w:t>
      </w:r>
    </w:p>
    <w:p w:rsidR="005E2CD8" w:rsidRDefault="005E2CD8" w:rsidP="004958E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>
        <w:t>К</w:t>
      </w:r>
      <w:r w:rsidRPr="005E2CD8">
        <w:t xml:space="preserve">онсультация студентов выпускных курсов и выпускников об имеющихся возможностях по </w:t>
      </w:r>
      <w:proofErr w:type="gramStart"/>
      <w:r w:rsidRPr="005E2CD8">
        <w:t>трудоустройству,  в</w:t>
      </w:r>
      <w:proofErr w:type="gramEnd"/>
      <w:r w:rsidRPr="005E2CD8">
        <w:t xml:space="preserve"> том числе для выпускников с инвалидностью и ОВЗ (в том числе организации работы горячих линий); </w:t>
      </w:r>
    </w:p>
    <w:p w:rsidR="007A37A1" w:rsidRPr="005E2CD8" w:rsidRDefault="007A37A1" w:rsidP="004958E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>
        <w:lastRenderedPageBreak/>
        <w:t>С</w:t>
      </w:r>
      <w:r w:rsidRPr="007A37A1">
        <w:t>истемная работа с привлечением рекрутинговых агентств, крупных IT компаний-</w:t>
      </w:r>
      <w:proofErr w:type="spellStart"/>
      <w:r w:rsidRPr="007A37A1">
        <w:t>агрегаторов</w:t>
      </w:r>
      <w:proofErr w:type="spellEnd"/>
      <w:r w:rsidRPr="007A37A1">
        <w:t>;</w:t>
      </w:r>
    </w:p>
    <w:p w:rsidR="005E2CD8" w:rsidRDefault="005E2CD8" w:rsidP="004958E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>
        <w:t>П</w:t>
      </w:r>
      <w:r>
        <w:t>оиск вариантов социального партнерства с предприятиями, организациями и учреждениями, заинтересованными в кадрах, и проведение мероприятий, соде</w:t>
      </w:r>
      <w:r w:rsidR="007A37A1">
        <w:t>йствующих занятости выпускников.</w:t>
      </w:r>
      <w:r>
        <w:t xml:space="preserve"> </w:t>
      </w:r>
    </w:p>
    <w:p w:rsidR="007A37A1" w:rsidRDefault="007A37A1" w:rsidP="004958E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>
        <w:t>П</w:t>
      </w:r>
      <w:r w:rsidRPr="007A37A1">
        <w:t xml:space="preserve">редоставление информации об особенностях ведения предпринимательской деятельности; предоставление информации об особенностях ведения деятельности в форме </w:t>
      </w:r>
      <w:proofErr w:type="spellStart"/>
      <w:r w:rsidRPr="007A37A1">
        <w:t>самозанятости</w:t>
      </w:r>
      <w:proofErr w:type="spellEnd"/>
      <w:r w:rsidRPr="007A37A1">
        <w:t>; оказание содействия выпускникам, не имеющим работы, в подготовке и размеще</w:t>
      </w:r>
      <w:r>
        <w:t>нии резюме.</w:t>
      </w:r>
    </w:p>
    <w:p w:rsidR="005E2CD8" w:rsidRDefault="005E2CD8" w:rsidP="004958E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>
        <w:t>Ф</w:t>
      </w:r>
      <w:r>
        <w:t xml:space="preserve">ормирование </w:t>
      </w:r>
      <w:r>
        <w:tab/>
        <w:t xml:space="preserve">банка </w:t>
      </w:r>
      <w:r>
        <w:tab/>
        <w:t xml:space="preserve">вакансий </w:t>
      </w:r>
      <w:r>
        <w:tab/>
        <w:t xml:space="preserve">выпускников </w:t>
      </w:r>
      <w:r>
        <w:tab/>
        <w:t>профессиональных образовательных организаций, в том числе для выпускников с инвалидност</w:t>
      </w:r>
      <w:r w:rsidR="007A37A1">
        <w:t>ью         и ОВЗ.</w:t>
      </w:r>
    </w:p>
    <w:p w:rsidR="007A37A1" w:rsidRDefault="007A37A1" w:rsidP="004958E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>
        <w:t>П</w:t>
      </w:r>
      <w:r w:rsidRPr="007A37A1">
        <w:t>роведение групповых социально-психологических тренингов для обучающихся и выпускников по вопросам трудоустройства и поведения на рынке труда, адаптации к профессиональной деятельности;</w:t>
      </w:r>
    </w:p>
    <w:p w:rsidR="005E2CD8" w:rsidRDefault="005E2CD8" w:rsidP="004958E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>
        <w:t>П</w:t>
      </w:r>
      <w:r>
        <w:t xml:space="preserve">овышение уровня конкурентоспособности и информированности студентов и выпускников о состоянии и тенденциях рынка труда с целью обеспечения максимальной возможности их трудоустройства. </w:t>
      </w:r>
    </w:p>
    <w:p w:rsidR="00163553" w:rsidRDefault="00163553" w:rsidP="005E2CD8">
      <w:pPr>
        <w:spacing w:line="360" w:lineRule="auto"/>
        <w:contextualSpacing/>
        <w:jc w:val="both"/>
      </w:pPr>
      <w:bookmarkStart w:id="0" w:name="_GoBack"/>
      <w:bookmarkEnd w:id="0"/>
    </w:p>
    <w:p w:rsidR="00163553" w:rsidRDefault="00163553" w:rsidP="00163553">
      <w:pPr>
        <w:jc w:val="center"/>
        <w:rPr>
          <w:b/>
          <w:color w:val="000000"/>
          <w:kern w:val="36"/>
          <w:sz w:val="30"/>
          <w:szCs w:val="30"/>
        </w:rPr>
      </w:pPr>
    </w:p>
    <w:tbl>
      <w:tblPr>
        <w:tblW w:w="14554" w:type="dxa"/>
        <w:tblInd w:w="-269" w:type="dxa"/>
        <w:tblLook w:val="04A0" w:firstRow="1" w:lastRow="0" w:firstColumn="1" w:lastColumn="0" w:noHBand="0" w:noVBand="1"/>
      </w:tblPr>
      <w:tblGrid>
        <w:gridCol w:w="642"/>
        <w:gridCol w:w="8821"/>
        <w:gridCol w:w="2291"/>
        <w:gridCol w:w="2800"/>
      </w:tblGrid>
      <w:tr w:rsidR="00163553" w:rsidTr="0093168A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553" w:rsidRDefault="00163553" w:rsidP="0093168A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№</w:t>
            </w: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Содержание работы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Срок</w:t>
            </w:r>
            <w:r>
              <w:rPr>
                <w:b/>
                <w:i/>
                <w:lang w:eastAsia="en-US"/>
              </w:rPr>
              <w:br/>
              <w:t>исполнения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Ответственные за проведение</w:t>
            </w:r>
          </w:p>
        </w:tc>
      </w:tr>
      <w:tr w:rsidR="00163553" w:rsidTr="0093168A">
        <w:trPr>
          <w:trHeight w:val="3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553" w:rsidRPr="007A37A1" w:rsidRDefault="00163553" w:rsidP="0093168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I</w:t>
            </w:r>
          </w:p>
        </w:tc>
        <w:tc>
          <w:tcPr>
            <w:tcW w:w="13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Организационная деятельность</w:t>
            </w:r>
          </w:p>
        </w:tc>
      </w:tr>
      <w:tr w:rsidR="00163553" w:rsidTr="0093168A">
        <w:trPr>
          <w:trHeight w:val="50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 согласование плана работы службы содействия трудоустройству выпускников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ССТВ</w:t>
            </w:r>
          </w:p>
        </w:tc>
      </w:tr>
      <w:tr w:rsidR="00163553" w:rsidTr="0093168A">
        <w:trPr>
          <w:trHeight w:val="50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Взаимодействие с </w:t>
            </w:r>
            <w:r>
              <w:rPr>
                <w:rFonts w:eastAsiaTheme="minorHAnsi"/>
                <w:shd w:val="clear" w:color="auto" w:fill="FFFFFF"/>
                <w:lang w:eastAsia="en-US"/>
              </w:rPr>
              <w:t>Государственным учреждением Ярославской области «Центр занятости населения Ростовского муниципального района».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ССТВ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hd w:val="clear" w:color="auto" w:fill="FFFFFF"/>
              <w:spacing w:after="160"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Анализ списков вакансий, предоставленных ГУ ЯО «Центр занятости населения </w:t>
            </w:r>
            <w:proofErr w:type="gramStart"/>
            <w:r>
              <w:rPr>
                <w:lang w:eastAsia="en-US"/>
              </w:rPr>
              <w:t>РМР»  на</w:t>
            </w:r>
            <w:proofErr w:type="gramEnd"/>
            <w:r>
              <w:rPr>
                <w:lang w:eastAsia="en-US"/>
              </w:rPr>
              <w:t xml:space="preserve"> официальном сайте Администрации Ростовского муниципального района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ССТВ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hd w:val="clear" w:color="auto" w:fill="FFFFFF"/>
              <w:spacing w:after="160"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автоматизированной базы данных выпускников колледжа и студентов предвыпускных курсов: внесение уточненных личных данных </w:t>
            </w:r>
            <w:proofErr w:type="gramStart"/>
            <w:r>
              <w:rPr>
                <w:lang w:eastAsia="en-US"/>
              </w:rPr>
              <w:t>выпускников,  контактных</w:t>
            </w:r>
            <w:proofErr w:type="gramEnd"/>
            <w:r>
              <w:rPr>
                <w:lang w:eastAsia="en-US"/>
              </w:rPr>
              <w:t xml:space="preserve"> телефонов</w:t>
            </w:r>
            <w:r>
              <w:rPr>
                <w:color w:val="2E74B5" w:themeColor="accent1" w:themeShade="BF"/>
                <w:lang w:eastAsia="en-US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сентябрь-ноябрь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 групп и отдел ИОТ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и анализ трудоустройства выпускников </w:t>
            </w:r>
            <w:r w:rsidR="00CA1AAC">
              <w:rPr>
                <w:lang w:eastAsia="en-US"/>
              </w:rPr>
              <w:t>2020</w:t>
            </w:r>
            <w:r w:rsidRPr="00EC35E0">
              <w:rPr>
                <w:lang w:eastAsia="en-US"/>
              </w:rPr>
              <w:t xml:space="preserve"> года выпуска</w:t>
            </w:r>
            <w:r>
              <w:rPr>
                <w:lang w:eastAsia="en-US"/>
              </w:rPr>
              <w:t xml:space="preserve"> (спустя год после выпуска)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и анализ </w:t>
            </w:r>
            <w:r w:rsidR="00CA1AAC">
              <w:rPr>
                <w:lang w:eastAsia="en-US"/>
              </w:rPr>
              <w:t>трудоустройства выпускников 2021</w:t>
            </w:r>
            <w:r>
              <w:rPr>
                <w:lang w:eastAsia="en-US"/>
              </w:rPr>
              <w:t xml:space="preserve"> года выпуска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</w:p>
          <w:p w:rsidR="00163553" w:rsidRDefault="00163553" w:rsidP="0093168A">
            <w:pPr>
              <w:spacing w:line="25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Сентябрь-октябрь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ССТВ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Сбор и анализ информации о летней занятости студентов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сентябрь-октябрь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ССТВ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Классные руководители 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Взаимодействие с ГУ ЯО </w:t>
            </w:r>
            <w:proofErr w:type="spellStart"/>
            <w:r>
              <w:rPr>
                <w:rFonts w:eastAsiaTheme="minorHAnsi"/>
                <w:lang w:eastAsia="en-US"/>
              </w:rPr>
              <w:t>ЦПОиПП</w:t>
            </w:r>
            <w:proofErr w:type="spellEnd"/>
            <w:r>
              <w:rPr>
                <w:rFonts w:eastAsiaTheme="minorHAnsi"/>
                <w:lang w:eastAsia="en-US"/>
              </w:rPr>
              <w:t xml:space="preserve"> «Ресурс»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ССТВ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Сотрудничество с предприятиями и учреждениями, выступающими в качестве работодателей для выпускников колледжа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Директор  колледжа</w:t>
            </w:r>
            <w:proofErr w:type="gramEnd"/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Зав. практикой - Власова С.А.  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Заключение договоров с предприятиями и учреждениями на прохождение учебной, производственной (по профилю специальности и преддипломной) практики 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январь, апрель, май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колледжа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Зав. практикой - Власова С.А.  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Информирование работодателей о структуре </w:t>
            </w:r>
            <w:r w:rsidR="00CA1AAC">
              <w:rPr>
                <w:lang w:eastAsia="en-US"/>
              </w:rPr>
              <w:t>и численности выпускников в 2021-2022</w:t>
            </w:r>
            <w:r>
              <w:rPr>
                <w:lang w:eastAsia="en-US"/>
              </w:rPr>
              <w:t xml:space="preserve"> учебном году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ССТВ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Систематическое обновление банка вакансий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Тюканова О.Н. –секретарь директора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на сайте информации о вакансиях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 мере обновления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Тюканова О.Н. –секретарь директора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</w:t>
            </w:r>
            <w:proofErr w:type="gramStart"/>
            <w:r>
              <w:rPr>
                <w:lang w:eastAsia="en-US"/>
              </w:rPr>
              <w:t>встреч  студентов</w:t>
            </w:r>
            <w:proofErr w:type="gramEnd"/>
            <w:r>
              <w:rPr>
                <w:lang w:eastAsia="en-US"/>
              </w:rPr>
              <w:t xml:space="preserve"> выпускных групп с сотрудниками ГУ ЯО «Центр занятости населения РМР», Пенсионного фонда  с целью  получения информации о состоянии рынка труда   региона и о перспективах  трудоустройства выпускников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ССТВ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Обновление информации о ССТВ на официальном сайте колледжа: положение, план работы, отчет о работе службы, вакансии, информация для студентов, в том </w:t>
            </w:r>
            <w:r>
              <w:rPr>
                <w:lang w:eastAsia="en-US"/>
              </w:rPr>
              <w:lastRenderedPageBreak/>
              <w:t>числе, практические советы о составлении резюме, прохождении собеседования и пр.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ССТВ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областных, городских, районных выставках, ярмарках по трудоустройству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ССТВ, классные руководители, руководители практики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совместных мероприятий с представителями органов управления и работодателями по вопросам трудоустройства выпускников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ССТВ, классные руководители, руководители практики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Индивидуальная и групповая работа со студентами и выпускниками по вопросам профориентации, трудоустройства и временной занятости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ССТВ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Директор колледжа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Преподаватель учебной дисциплины «Эффективное поведение на рынке труда»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Информирование выпускников о правилах приема в ВУЗы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Литвинов А.В.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ССТВ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днях открытых дверей факультетов ЯГПУ им. К.Д. Ушинского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февраль-апрель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Литвинов А.В.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ССТВ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информационных стендов о ЯГПУ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март-апрель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ССТВ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hd w:val="clear" w:color="auto" w:fill="FFFFFF"/>
              <w:spacing w:after="160" w:line="256" w:lineRule="auto"/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hd w:val="clear" w:color="auto" w:fill="FFFFFF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Проведение анкетирования работодателей для анализа удовлетворенности качеством практической подготовки студентов колледжа и требований, предъявляемых к выпускникам колледжа для </w:t>
            </w:r>
            <w:proofErr w:type="gramStart"/>
            <w:r>
              <w:rPr>
                <w:rFonts w:eastAsiaTheme="minorHAnsi"/>
                <w:lang w:eastAsia="en-US"/>
              </w:rPr>
              <w:t>внесения  предложений</w:t>
            </w:r>
            <w:proofErr w:type="gramEnd"/>
            <w:r>
              <w:rPr>
                <w:rFonts w:eastAsiaTheme="minorHAnsi"/>
                <w:lang w:eastAsia="en-US"/>
              </w:rPr>
              <w:t xml:space="preserve"> в корректировку программ профессиональных модулей, учебной и производственной практики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ССТВ,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 – Ромашева В.В., зав. ИОТ-</w:t>
            </w:r>
            <w:proofErr w:type="spellStart"/>
            <w:r>
              <w:rPr>
                <w:lang w:eastAsia="en-US"/>
              </w:rPr>
              <w:t>Согомонян</w:t>
            </w:r>
            <w:proofErr w:type="spellEnd"/>
            <w:r>
              <w:rPr>
                <w:lang w:eastAsia="en-US"/>
              </w:rPr>
              <w:t xml:space="preserve"> И.Э., 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зав. практикой – Власова С.А., председатели ЦК руководители практики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hd w:val="clear" w:color="auto" w:fill="FFFFFF"/>
              <w:spacing w:after="160" w:line="256" w:lineRule="auto"/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hd w:val="clear" w:color="auto" w:fill="FFFFFF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Участие в разработке и </w:t>
            </w:r>
            <w:proofErr w:type="gramStart"/>
            <w:r>
              <w:rPr>
                <w:rFonts w:eastAsiaTheme="minorHAnsi"/>
                <w:lang w:eastAsia="en-US"/>
              </w:rPr>
              <w:t>согласовании  с</w:t>
            </w:r>
            <w:proofErr w:type="gramEnd"/>
            <w:r>
              <w:rPr>
                <w:rFonts w:eastAsiaTheme="minorHAnsi"/>
                <w:lang w:eastAsia="en-US"/>
              </w:rPr>
              <w:t xml:space="preserve"> работодателями  программ профессиональных модулей, учебной и производственной практики, в формировании  контрольно-оценочных средств для оценки общих и профессиональных компетенций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 – Ромашева В.В.,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зав. практикой – Власова С.А., председатели ЦК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63553" w:rsidRDefault="00163553" w:rsidP="0093168A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Согласование тематики и </w:t>
            </w:r>
            <w:proofErr w:type="gramStart"/>
            <w:r>
              <w:rPr>
                <w:rFonts w:eastAsiaTheme="minorHAnsi"/>
                <w:lang w:eastAsia="en-US"/>
              </w:rPr>
              <w:t>обеспечение  выполнения</w:t>
            </w:r>
            <w:proofErr w:type="gramEnd"/>
            <w:r>
              <w:rPr>
                <w:rFonts w:eastAsiaTheme="minorHAnsi"/>
                <w:lang w:eastAsia="en-US"/>
              </w:rPr>
              <w:t xml:space="preserve"> выпускных квалификационных (дипломных) и исследовательских работ (проектов) на основе заказа работодателей</w:t>
            </w:r>
          </w:p>
          <w:p w:rsidR="00163553" w:rsidRDefault="00163553" w:rsidP="0093168A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МР – Карцева С.С., председатели ЦК 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hd w:val="clear" w:color="auto" w:fill="FFFFFF"/>
              <w:spacing w:after="160" w:line="256" w:lineRule="auto"/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hd w:val="clear" w:color="auto" w:fill="FFFFFF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Оперативное  освещение</w:t>
            </w:r>
            <w:proofErr w:type="gramEnd"/>
            <w:r>
              <w:rPr>
                <w:rFonts w:eastAsiaTheme="minorHAnsi"/>
                <w:lang w:eastAsia="en-US"/>
              </w:rPr>
              <w:t xml:space="preserve"> прошедших мероприятий с участием выпускников на сайте образовательной организации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ССТВ, отдел НИТ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160" w:line="256" w:lineRule="auto"/>
              <w:ind w:left="0" w:firstLin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Вовлечение выпускников </w:t>
            </w:r>
            <w:proofErr w:type="gramStart"/>
            <w:r>
              <w:rPr>
                <w:rFonts w:eastAsiaTheme="minorHAnsi"/>
                <w:lang w:eastAsia="en-US"/>
              </w:rPr>
              <w:t>в  мероприятия</w:t>
            </w:r>
            <w:proofErr w:type="gramEnd"/>
            <w:r>
              <w:rPr>
                <w:rFonts w:eastAsiaTheme="minorHAnsi"/>
                <w:lang w:eastAsia="en-US"/>
              </w:rPr>
              <w:t xml:space="preserve"> предприятий-работодателей,   (мастер-классы, открытые семинары, презентации,  методические объединения, в педагогические советы)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 – Ромашева В.В.,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по МР – Карцева С.С.</w:t>
            </w:r>
          </w:p>
          <w:p w:rsidR="00163553" w:rsidRDefault="00163553" w:rsidP="0093168A">
            <w:pPr>
              <w:spacing w:line="25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зав. практикой – Власова С.А., председатели ЦК, руководители практики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Привлечение работодателей к проведению квалификационных экзаменов и итоговой аттестации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 – Ромашева В.В.,</w:t>
            </w:r>
          </w:p>
          <w:p w:rsidR="00163553" w:rsidRDefault="00163553" w:rsidP="0093168A">
            <w:pPr>
              <w:spacing w:line="256" w:lineRule="auto"/>
              <w:jc w:val="both"/>
              <w:rPr>
                <w:rFonts w:eastAsiaTheme="minorHAnsi"/>
                <w:color w:val="FF0000"/>
                <w:lang w:eastAsia="en-US"/>
              </w:rPr>
            </w:pPr>
            <w:r>
              <w:rPr>
                <w:lang w:eastAsia="en-US"/>
              </w:rPr>
              <w:t>зав. практикой – Власова С.А., председатели ЦК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преддипломной практики студентов, распределение на базы практики, имеющие вакансии на новый учебный год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январь-март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Зав. практикой – Власова С.А.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потребности учреждений в кадрах на летний период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ССТВ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Анкетирование выпускников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ССТВ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Заполнение форм отчетности на сайте КЦСТ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ССТВ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семинарах, круглых столах, конференциях, МО по актуальным проблемам трудоустройства выпускников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ИРО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Центр Ресурс</w:t>
            </w:r>
          </w:p>
        </w:tc>
      </w:tr>
      <w:tr w:rsidR="007A37A1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37A1" w:rsidRDefault="007A37A1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A37A1" w:rsidRDefault="007A37A1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реализации</w:t>
            </w:r>
            <w:r w:rsidRPr="007A37A1">
              <w:rPr>
                <w:lang w:eastAsia="en-US"/>
              </w:rPr>
              <w:t xml:space="preserve"> проектов и организация конкурсов, направленных на содействие занятости выпускников, обеспечение участия выпускников в таких проектах (</w:t>
            </w:r>
            <w:proofErr w:type="spellStart"/>
            <w:r w:rsidRPr="007A37A1">
              <w:rPr>
                <w:lang w:eastAsia="en-US"/>
              </w:rPr>
              <w:t>Профстажировки</w:t>
            </w:r>
            <w:proofErr w:type="spellEnd"/>
            <w:r w:rsidRPr="007A37A1">
              <w:rPr>
                <w:lang w:eastAsia="en-US"/>
              </w:rPr>
              <w:t xml:space="preserve"> 2.0, </w:t>
            </w:r>
            <w:proofErr w:type="spellStart"/>
            <w:r w:rsidRPr="007A37A1">
              <w:rPr>
                <w:lang w:eastAsia="en-US"/>
              </w:rPr>
              <w:t>ProfStories</w:t>
            </w:r>
            <w:proofErr w:type="spellEnd"/>
            <w:r w:rsidRPr="007A37A1">
              <w:rPr>
                <w:lang w:eastAsia="en-US"/>
              </w:rPr>
              <w:t xml:space="preserve"> и др.)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A37A1" w:rsidRDefault="007A37A1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A37A1" w:rsidRDefault="007A37A1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ССТВ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проведения «Дня открытых дверей»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Март, апрель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Ответственные за профориентационную работу</w:t>
            </w:r>
          </w:p>
        </w:tc>
      </w:tr>
      <w:tr w:rsidR="007A37A1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37A1" w:rsidRDefault="007A37A1" w:rsidP="007A37A1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A37A1" w:rsidRDefault="007A37A1" w:rsidP="007A37A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7A37A1">
              <w:rPr>
                <w:lang w:eastAsia="en-US"/>
              </w:rPr>
              <w:t xml:space="preserve">еализация мероприятий по развитию добровольчества и </w:t>
            </w:r>
            <w:proofErr w:type="spellStart"/>
            <w:r w:rsidRPr="007A37A1">
              <w:rPr>
                <w:lang w:eastAsia="en-US"/>
              </w:rPr>
              <w:t>волонтерства</w:t>
            </w:r>
            <w:proofErr w:type="spellEnd"/>
            <w:r w:rsidRPr="007A37A1">
              <w:rPr>
                <w:lang w:eastAsia="en-US"/>
              </w:rPr>
              <w:t>, поддержке молодежных инициатив;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A37A1" w:rsidRPr="00DD15F8" w:rsidRDefault="007A37A1" w:rsidP="007A37A1">
            <w:r w:rsidRPr="00DD15F8">
              <w:t xml:space="preserve">в течение года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A37A1" w:rsidRDefault="007A37A1" w:rsidP="007A37A1">
            <w:r w:rsidRPr="00DD15F8">
              <w:t>ССТВ</w:t>
            </w:r>
            <w:r>
              <w:t>, волонтерский отряд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553" w:rsidRDefault="00163553" w:rsidP="0093168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13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Образовательная деятельность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3"/>
              </w:numPr>
              <w:spacing w:after="160" w:line="256" w:lineRule="auto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правового обеспечения профессиональной деятельности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соответствии с учебным планом и программой учебной дисциплины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Преподаватели дисциплины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3"/>
              </w:numPr>
              <w:spacing w:after="160" w:line="256" w:lineRule="auto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Освоение навыков эффективного поведения на рынке труда. «Эффективное поведение на рынке труда»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соответствии с учебным планом и программой учебной дисциплины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Преподаватель дисциплины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3"/>
              </w:numPr>
              <w:spacing w:after="160" w:line="256" w:lineRule="auto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Консультация студентов выпускных групп на тему «Профессиональное портфолио»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Рябинкина Н.Б.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Власова С.А.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3"/>
              </w:numPr>
              <w:spacing w:after="160" w:line="256" w:lineRule="auto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Консультирование студентов по составлению портфолио в </w:t>
            </w:r>
            <w:r>
              <w:rPr>
                <w:rFonts w:eastAsiaTheme="minorHAnsi"/>
                <w:lang w:eastAsia="en-US"/>
              </w:rPr>
              <w:t>информационную систему содействия трудоустройству выпускников «</w:t>
            </w:r>
            <w:proofErr w:type="spellStart"/>
            <w:r>
              <w:rPr>
                <w:rFonts w:eastAsiaTheme="minorHAnsi"/>
                <w:lang w:val="en-US" w:eastAsia="en-US"/>
              </w:rPr>
              <w:t>Profijump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ССТВ, кураторы портала, отдел НИТ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3"/>
              </w:numPr>
              <w:spacing w:after="160" w:line="256" w:lineRule="auto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в информационной системе содействия трудоустройству выпускников «</w:t>
            </w:r>
            <w:r>
              <w:rPr>
                <w:rFonts w:eastAsiaTheme="minorHAnsi"/>
                <w:lang w:eastAsia="en-US"/>
              </w:rPr>
              <w:t>«</w:t>
            </w:r>
            <w:proofErr w:type="spellStart"/>
            <w:r>
              <w:rPr>
                <w:rFonts w:eastAsiaTheme="minorHAnsi"/>
                <w:lang w:val="en-US" w:eastAsia="en-US"/>
              </w:rPr>
              <w:t>Profijump</w:t>
            </w:r>
            <w:proofErr w:type="spellEnd"/>
            <w:r>
              <w:rPr>
                <w:rFonts w:eastAsiaTheme="minorHAnsi"/>
                <w:lang w:eastAsia="en-US"/>
              </w:rPr>
              <w:t xml:space="preserve">» портфолио студентов выпускного и </w:t>
            </w:r>
            <w:proofErr w:type="spellStart"/>
            <w:r>
              <w:rPr>
                <w:rFonts w:eastAsiaTheme="minorHAnsi"/>
                <w:lang w:eastAsia="en-US"/>
              </w:rPr>
              <w:t>предвыпускного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курсов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Октябрь, ноябрь, март, 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Власова С.А.-руководитель ССТВ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Куратора портала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3"/>
              </w:numPr>
              <w:spacing w:after="160" w:line="256" w:lineRule="auto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портфолио на областной конкурс «Лучшее портфолио портала </w:t>
            </w:r>
            <w:r>
              <w:rPr>
                <w:rFonts w:eastAsiaTheme="minorHAnsi"/>
                <w:lang w:eastAsia="en-US"/>
              </w:rPr>
              <w:t>«</w:t>
            </w:r>
            <w:proofErr w:type="spellStart"/>
            <w:r>
              <w:rPr>
                <w:rFonts w:eastAsiaTheme="minorHAnsi"/>
                <w:lang w:val="en-US" w:eastAsia="en-US"/>
              </w:rPr>
              <w:t>Profijump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графику центра Ресурс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Власова С.А.-руководитель ССТВ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Куратора портала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3"/>
              </w:numPr>
              <w:spacing w:after="160" w:line="256" w:lineRule="auto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 Практикум «Рекомендации по составлению резюме»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КТП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Преподаватели 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3"/>
              </w:numPr>
              <w:spacing w:after="160" w:line="256" w:lineRule="auto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 проведение тематических классных часов «Программист – профессия будущего», «Твое призвание – учитель», «Педагогическое кредо», «Профессий много – твоя одна», ««Яркие факты из жизни педагога»», «Как найти работу», «Образование и карьера», «Изменился ли учитель за последние 20 лет?» и др.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ВР – Гусева А.В. классные руководители, педагог-организатор, социальный педагог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3"/>
              </w:numPr>
              <w:spacing w:after="160" w:line="256" w:lineRule="auto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конкурсов видеороликов, презентаций по специальностям колледжа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Студенты </w:t>
            </w:r>
          </w:p>
        </w:tc>
      </w:tr>
      <w:tr w:rsidR="00163553" w:rsidTr="0093168A">
        <w:trPr>
          <w:trHeight w:val="958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3"/>
              </w:numPr>
              <w:spacing w:after="160" w:line="256" w:lineRule="auto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конкурсов профессионального мастерства, «Лучший учитель», «Воспитатель года», «Лучший педагог дополнительного образования»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соответствии с Положением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зав. практикой – Власова С.А., руководители практики, председатели ЦК</w:t>
            </w:r>
          </w:p>
        </w:tc>
      </w:tr>
      <w:tr w:rsidR="00163553" w:rsidTr="0093168A">
        <w:trPr>
          <w:trHeight w:val="82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3"/>
              </w:numPr>
              <w:spacing w:after="160" w:line="256" w:lineRule="auto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Занятия в кружках доп. </w:t>
            </w:r>
            <w:proofErr w:type="gramStart"/>
            <w:r>
              <w:rPr>
                <w:lang w:eastAsia="en-US"/>
              </w:rPr>
              <w:t>образования  «</w:t>
            </w:r>
            <w:proofErr w:type="gramEnd"/>
            <w:r>
              <w:rPr>
                <w:lang w:eastAsia="en-US"/>
              </w:rPr>
              <w:t>Подготовка кураторов Российского движения школьников», «Школа юного психолога»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Карцева С.С. </w:t>
            </w:r>
          </w:p>
        </w:tc>
      </w:tr>
      <w:tr w:rsidR="007A37A1" w:rsidTr="0093168A">
        <w:trPr>
          <w:trHeight w:val="82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37A1" w:rsidRDefault="007A37A1" w:rsidP="00163553">
            <w:pPr>
              <w:numPr>
                <w:ilvl w:val="0"/>
                <w:numId w:val="3"/>
              </w:numPr>
              <w:spacing w:after="160" w:line="256" w:lineRule="auto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A37A1" w:rsidRDefault="007A37A1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7A37A1">
              <w:rPr>
                <w:lang w:eastAsia="en-US"/>
              </w:rPr>
              <w:t xml:space="preserve">бучение студентов и выпускников навыкам делового общения, </w:t>
            </w:r>
            <w:proofErr w:type="spellStart"/>
            <w:r w:rsidRPr="007A37A1">
              <w:rPr>
                <w:lang w:eastAsia="en-US"/>
              </w:rPr>
              <w:t>самопрезентац</w:t>
            </w:r>
            <w:r w:rsidR="00DF362E">
              <w:rPr>
                <w:lang w:eastAsia="en-US"/>
              </w:rPr>
              <w:t>ии</w:t>
            </w:r>
            <w:proofErr w:type="spellEnd"/>
            <w:r w:rsidR="00DF362E">
              <w:rPr>
                <w:lang w:eastAsia="en-US"/>
              </w:rPr>
              <w:t xml:space="preserve"> для участия в собеседованиях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A37A1" w:rsidRDefault="005D21DF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A37A1" w:rsidRDefault="007A37A1" w:rsidP="0093168A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163553" w:rsidTr="0093168A">
        <w:trPr>
          <w:trHeight w:val="498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3"/>
              </w:numPr>
              <w:spacing w:after="160" w:line="256" w:lineRule="auto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 педагогического мастерства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Власова С.А.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Председатели ЦК</w:t>
            </w:r>
          </w:p>
        </w:tc>
      </w:tr>
      <w:tr w:rsidR="00163553" w:rsidTr="0093168A">
        <w:trPr>
          <w:trHeight w:val="958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3"/>
              </w:numPr>
              <w:spacing w:after="160" w:line="256" w:lineRule="auto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студентов и участие в движении «Молодые </w:t>
            </w:r>
            <w:proofErr w:type="gramStart"/>
            <w:r>
              <w:rPr>
                <w:lang w:eastAsia="en-US"/>
              </w:rPr>
              <w:t>профессионалы»(</w:t>
            </w:r>
            <w:proofErr w:type="spellStart"/>
            <w:proofErr w:type="gramEnd"/>
            <w:r>
              <w:rPr>
                <w:lang w:eastAsia="en-US"/>
              </w:rPr>
              <w:t>WorldSkillsRussia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Преподаватели </w:t>
            </w:r>
          </w:p>
        </w:tc>
      </w:tr>
    </w:tbl>
    <w:p w:rsidR="00163553" w:rsidRDefault="00163553" w:rsidP="00163553">
      <w:pPr>
        <w:rPr>
          <w:b/>
          <w:color w:val="000000"/>
          <w:spacing w:val="-1"/>
        </w:rPr>
      </w:pPr>
    </w:p>
    <w:p w:rsidR="00163553" w:rsidRDefault="00163553" w:rsidP="00163553">
      <w:pPr>
        <w:ind w:firstLine="709"/>
        <w:rPr>
          <w:b/>
        </w:rPr>
      </w:pPr>
    </w:p>
    <w:p w:rsidR="00163553" w:rsidRDefault="00163553" w:rsidP="00163553">
      <w:pPr>
        <w:tabs>
          <w:tab w:val="left" w:pos="2400"/>
        </w:tabs>
        <w:jc w:val="center"/>
        <w:rPr>
          <w:b/>
        </w:rPr>
      </w:pPr>
    </w:p>
    <w:p w:rsidR="008F15F0" w:rsidRPr="00163553" w:rsidRDefault="008F15F0"/>
    <w:sectPr w:rsidR="008F15F0" w:rsidRPr="00163553" w:rsidSect="001635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12AD8"/>
    <w:multiLevelType w:val="hybridMultilevel"/>
    <w:tmpl w:val="B5DA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E1FEB"/>
    <w:multiLevelType w:val="hybridMultilevel"/>
    <w:tmpl w:val="2E40AD96"/>
    <w:lvl w:ilvl="0" w:tplc="0419000F">
      <w:start w:val="1"/>
      <w:numFmt w:val="decimal"/>
      <w:lvlText w:val="%1."/>
      <w:lvlJc w:val="left"/>
      <w:pPr>
        <w:ind w:left="720" w:hanging="360"/>
      </w:pPr>
      <w:rPr>
        <w:spacing w:val="-5"/>
        <w:w w:val="100"/>
        <w:sz w:val="24"/>
        <w:szCs w:val="24"/>
        <w:lang w:val="ru-RU" w:eastAsia="ru-RU" w:bidi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13229"/>
    <w:multiLevelType w:val="hybridMultilevel"/>
    <w:tmpl w:val="8A186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19"/>
    <w:rsid w:val="00163553"/>
    <w:rsid w:val="004958E5"/>
    <w:rsid w:val="005D21DF"/>
    <w:rsid w:val="005E2CD8"/>
    <w:rsid w:val="007A37A1"/>
    <w:rsid w:val="008F15F0"/>
    <w:rsid w:val="00CA1AAC"/>
    <w:rsid w:val="00DF362E"/>
    <w:rsid w:val="00EC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D4BBA-E20D-4CB4-80B4-E9D10CD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6</cp:revision>
  <dcterms:created xsi:type="dcterms:W3CDTF">2020-09-30T12:41:00Z</dcterms:created>
  <dcterms:modified xsi:type="dcterms:W3CDTF">2021-09-28T08:20:00Z</dcterms:modified>
</cp:coreProperties>
</file>