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ОТЧЕТ о работе</w:t>
      </w:r>
    </w:p>
    <w:p w:rsidR="004A4415" w:rsidRPr="000D64E6" w:rsidRDefault="004A4415" w:rsidP="004A4415">
      <w:pPr>
        <w:jc w:val="center"/>
        <w:rPr>
          <w:b/>
        </w:rPr>
      </w:pPr>
      <w:r w:rsidRPr="000D64E6">
        <w:rPr>
          <w:b/>
        </w:rPr>
        <w:t>Службы содействия трудоустройству выпускников</w:t>
      </w:r>
    </w:p>
    <w:p w:rsidR="004A4415" w:rsidRPr="000D64E6" w:rsidRDefault="004A4415" w:rsidP="004A4415">
      <w:pPr>
        <w:jc w:val="center"/>
        <w:rPr>
          <w:b/>
        </w:rPr>
      </w:pPr>
      <w:r>
        <w:rPr>
          <w:b/>
        </w:rPr>
        <w:t>ГПОУ ЯО Ростовского педагогического колледжа</w:t>
      </w:r>
    </w:p>
    <w:p w:rsidR="004A4415" w:rsidRPr="000D64E6" w:rsidRDefault="006B4D25" w:rsidP="004A4415">
      <w:pPr>
        <w:jc w:val="center"/>
        <w:rPr>
          <w:b/>
        </w:rPr>
      </w:pPr>
      <w:r>
        <w:rPr>
          <w:b/>
        </w:rPr>
        <w:t>за 2021 - 2022</w:t>
      </w:r>
      <w:r w:rsidR="004A4415" w:rsidRPr="000D64E6">
        <w:rPr>
          <w:b/>
        </w:rPr>
        <w:t xml:space="preserve"> учебный год</w:t>
      </w:r>
    </w:p>
    <w:p w:rsidR="004A4415" w:rsidRPr="000D64E6" w:rsidRDefault="004A4415" w:rsidP="004A4415">
      <w:pPr>
        <w:jc w:val="both"/>
        <w:rPr>
          <w:b/>
        </w:rPr>
      </w:pPr>
    </w:p>
    <w:p w:rsidR="004A4415" w:rsidRPr="00091A2C" w:rsidRDefault="004A4415" w:rsidP="00393531">
      <w:pPr>
        <w:ind w:firstLine="709"/>
        <w:jc w:val="both"/>
      </w:pPr>
      <w:r w:rsidRPr="00091A2C">
        <w:t xml:space="preserve">В образовательном </w:t>
      </w:r>
      <w:proofErr w:type="gramStart"/>
      <w:r w:rsidRPr="00091A2C">
        <w:t>учреждении  создана</w:t>
      </w:r>
      <w:proofErr w:type="gramEnd"/>
      <w:r w:rsidR="00B42FD7">
        <w:t xml:space="preserve"> </w:t>
      </w:r>
      <w:r w:rsidRPr="00091A2C">
        <w:rPr>
          <w:b/>
          <w:bCs/>
        </w:rPr>
        <w:t>служба содейст</w:t>
      </w:r>
      <w:r>
        <w:rPr>
          <w:b/>
          <w:bCs/>
        </w:rPr>
        <w:t>вия трудоустройству выпускников</w:t>
      </w:r>
      <w:r w:rsidR="00C46307">
        <w:rPr>
          <w:b/>
          <w:bCs/>
        </w:rPr>
        <w:t xml:space="preserve"> </w:t>
      </w:r>
      <w:r w:rsidRPr="00091A2C">
        <w:t>с целью максимального содействия трудоустройству выпускников и занятости обучающихся в свободное от учебы время.</w:t>
      </w:r>
    </w:p>
    <w:p w:rsidR="004A4415" w:rsidRPr="00091A2C" w:rsidRDefault="004A4415" w:rsidP="00393531">
      <w:pPr>
        <w:pStyle w:val="Style6"/>
        <w:widowControl/>
        <w:tabs>
          <w:tab w:val="left" w:pos="1166"/>
        </w:tabs>
        <w:spacing w:line="240" w:lineRule="auto"/>
        <w:ind w:firstLine="709"/>
        <w:rPr>
          <w:rStyle w:val="FontStyle12"/>
          <w:rFonts w:ascii="Times New Roman" w:hAnsi="Times New Roman"/>
          <w:i w:val="0"/>
          <w:iCs w:val="0"/>
          <w:sz w:val="24"/>
          <w:szCs w:val="24"/>
        </w:rPr>
      </w:pPr>
      <w:r w:rsidRPr="00091A2C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 xml:space="preserve">Основными задачами Службы </w:t>
      </w:r>
      <w:r w:rsidR="006B4D25">
        <w:rPr>
          <w:rStyle w:val="FontStyle12"/>
          <w:rFonts w:ascii="Times New Roman" w:hAnsi="Times New Roman"/>
          <w:i w:val="0"/>
          <w:iCs w:val="0"/>
          <w:sz w:val="24"/>
          <w:szCs w:val="24"/>
        </w:rPr>
        <w:t>на 2021-2022 были: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Взаимодействие с ЦОПП,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ОВЗ; 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Сотрудничество с предприятиями и организациями, выступающими в качестве работодателей для обучающихся и выпускников.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Оказание помощи учреждению в организации учебных и производственных практик, предусмотренных учебным планом, договорами, заключенными с работодателями.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Организацию временной занятости обучающихся.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Сбор, обобщение, анализ и предоставление обучающимся информации о состоянии и тенденциях рынка труда, о требованиях, предъявляемых работодателем, анализ списков вакансий.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Повышение уровня конкурентоспособности и информированности обучающихся и выпускников о состоянии и тенденциях рынка труда с целью обеспечения максимальной возможности их трудоустройства.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Проведение организационных мероприятий (ярмарки вакансий, презентации организаций работодателей, мастер-классы, открытые семинары, методические объединения, педагогические советы, дни открытых дверей факультетов ЯГПУ им. К.Д. Ушинского).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Проведение анкетирования работодателей для анализа удовлетворенности качеством практической подготовки студентов колледжа и требований, предъявляемых к выпускникам колледжа для внесения предложений в корректировку программ профессиональных модулей, учебной и производственной практики. 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Консультация студентов выпускных курсов и выпускников об имеющихся возможностях по </w:t>
      </w:r>
      <w:proofErr w:type="gramStart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трудоустройству,  в</w:t>
      </w:r>
      <w:proofErr w:type="gramEnd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 том числе для выпускников с инвалидностью и ОВЗ (в том числе организации работы горячих линий); 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Системная работа с привлечением рекрутинговых агентств, крупных IT компаний-</w:t>
      </w:r>
      <w:proofErr w:type="spellStart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агрегаторов</w:t>
      </w:r>
      <w:proofErr w:type="spellEnd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;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Поиск вариантов социального партнерства с предприятиями, организациями и учреждениями, заинтересованными в кадрах, и проведение мероприятий, содействующих занятости выпускников. 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Предоставление информации об особенностях ведения предпринимательской деятельности; предоставление информации об особенностях ведения деятельности в форме </w:t>
      </w:r>
      <w:proofErr w:type="spellStart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самозанятости</w:t>
      </w:r>
      <w:proofErr w:type="spellEnd"/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; оказание содействия выпускникам, не имеющим работы, в подготовке и размещении резюме.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Формирование </w:t>
      </w: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ab/>
        <w:t xml:space="preserve">банка </w:t>
      </w: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ab/>
        <w:t xml:space="preserve">вакансий </w:t>
      </w: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ab/>
        <w:t xml:space="preserve">выпускников </w:t>
      </w: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ab/>
        <w:t>профессиональных образовательных организаций, в том числе для выпускников с инвалидностью         и ОВЗ.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</w:t>
      </w:r>
    </w:p>
    <w:p w:rsidR="006B4D25" w:rsidRPr="006B4D25" w:rsidRDefault="006B4D25" w:rsidP="006B4D25">
      <w:pPr>
        <w:pStyle w:val="a3"/>
        <w:numPr>
          <w:ilvl w:val="0"/>
          <w:numId w:val="11"/>
        </w:numPr>
        <w:ind w:left="0" w:firstLine="709"/>
        <w:jc w:val="both"/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6B4D25">
        <w:rPr>
          <w:rStyle w:val="FontStyle12"/>
          <w:rFonts w:ascii="Times New Roman" w:hAnsi="Times New Roman"/>
          <w:i w:val="0"/>
          <w:iCs w:val="0"/>
          <w:sz w:val="24"/>
          <w:szCs w:val="24"/>
          <w:lang w:eastAsia="en-US"/>
        </w:rPr>
        <w:t xml:space="preserve">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 </w:t>
      </w:r>
    </w:p>
    <w:p w:rsidR="004A4415" w:rsidRPr="00091A2C" w:rsidRDefault="004A4415" w:rsidP="00393531">
      <w:pPr>
        <w:ind w:firstLine="709"/>
        <w:jc w:val="both"/>
      </w:pPr>
    </w:p>
    <w:p w:rsidR="004A4415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>Использование веб-сайта.</w:t>
      </w:r>
    </w:p>
    <w:p w:rsidR="0001203E" w:rsidRPr="00903789" w:rsidRDefault="0001203E" w:rsidP="00D7681B">
      <w:pPr>
        <w:ind w:firstLine="709"/>
        <w:jc w:val="both"/>
      </w:pPr>
      <w:r>
        <w:t xml:space="preserve">Колледж имеет свой сайт </w:t>
      </w:r>
      <w:r w:rsidRPr="0001203E">
        <w:t>http://rostov-pc.edu.yar.ru</w:t>
      </w:r>
      <w:r>
        <w:t xml:space="preserve">. На сайте </w:t>
      </w:r>
      <w:r w:rsidR="00B42FD7">
        <w:t xml:space="preserve">в разделе Служба </w:t>
      </w:r>
      <w:r w:rsidR="009F033E">
        <w:t>трудоустройству выпускников размещены:</w:t>
      </w:r>
      <w:r>
        <w:t xml:space="preserve"> положение ССТВ, п</w:t>
      </w:r>
      <w:r w:rsidRPr="0001203E">
        <w:t>лан работы службы содейст</w:t>
      </w:r>
      <w:r w:rsidR="00C92AD7">
        <w:t xml:space="preserve">вия </w:t>
      </w:r>
      <w:r w:rsidR="00C92AD7">
        <w:lastRenderedPageBreak/>
        <w:t>трудоустройству выпускников</w:t>
      </w:r>
      <w:r w:rsidRPr="00903789">
        <w:t xml:space="preserve">, отчет о работе ССТВ, представлена информация обо всех специальностях колледжа, </w:t>
      </w:r>
      <w:r w:rsidR="00B42FD7">
        <w:t>нормативная документация, результаты трудоустройства в</w:t>
      </w:r>
      <w:r w:rsidR="00470ABA">
        <w:t>ыпускников</w:t>
      </w:r>
      <w:r w:rsidR="00B42FD7">
        <w:t xml:space="preserve">, вакансии работодателей, </w:t>
      </w:r>
      <w:r w:rsidRPr="00903789">
        <w:t>инструкция по оформл</w:t>
      </w:r>
      <w:r w:rsidR="009F033E">
        <w:t xml:space="preserve">ению портфолио </w:t>
      </w:r>
      <w:r w:rsidR="0041125C">
        <w:t>«</w:t>
      </w:r>
      <w:proofErr w:type="spellStart"/>
      <w:r w:rsidR="009F033E">
        <w:t>Profijump</w:t>
      </w:r>
      <w:proofErr w:type="spellEnd"/>
      <w:r w:rsidR="0041125C">
        <w:t>»</w:t>
      </w:r>
      <w:r w:rsidR="009F033E">
        <w:t xml:space="preserve">, </w:t>
      </w:r>
      <w:r w:rsidR="00470ABA">
        <w:t xml:space="preserve">примеры портфолио студентов, </w:t>
      </w:r>
      <w:r w:rsidR="009F033E">
        <w:t xml:space="preserve">полезные ссылки (ссылка на сайт КЦСТ выпускников, ссылка на информационную систему </w:t>
      </w:r>
      <w:r w:rsidR="0041125C">
        <w:t>«</w:t>
      </w:r>
      <w:proofErr w:type="spellStart"/>
      <w:r w:rsidR="009F033E" w:rsidRPr="009F033E">
        <w:t>Profijump</w:t>
      </w:r>
      <w:proofErr w:type="spellEnd"/>
      <w:r w:rsidR="0041125C">
        <w:t>»</w:t>
      </w:r>
      <w:r w:rsidR="009F033E" w:rsidRPr="009F033E">
        <w:t xml:space="preserve">, </w:t>
      </w:r>
      <w:r w:rsidR="009F033E">
        <w:t>Центр занятости населения, Управление образования РМР</w:t>
      </w:r>
      <w:r w:rsidR="00B42FD7">
        <w:t>), полезная информация для студентов, карьерный трек выпускников</w:t>
      </w:r>
      <w:r w:rsidR="009F033E">
        <w:t xml:space="preserve">. </w:t>
      </w:r>
      <w:r w:rsidRPr="00903789">
        <w:t>На сайте размещен счетчик, по которому о</w:t>
      </w:r>
      <w:r w:rsidR="00903789" w:rsidRPr="00903789">
        <w:t>тслеживается посещаемость за месяц</w:t>
      </w:r>
      <w:r w:rsidRPr="00903789">
        <w:t>.</w:t>
      </w:r>
    </w:p>
    <w:p w:rsidR="0001203E" w:rsidRPr="000D64E6" w:rsidRDefault="0001203E" w:rsidP="00D7681B">
      <w:pPr>
        <w:pStyle w:val="a3"/>
        <w:ind w:left="0" w:firstLine="709"/>
        <w:jc w:val="both"/>
      </w:pPr>
    </w:p>
    <w:p w:rsidR="0001203E" w:rsidRPr="00393531" w:rsidRDefault="0001203E" w:rsidP="00D7681B">
      <w:pPr>
        <w:pStyle w:val="a3"/>
        <w:numPr>
          <w:ilvl w:val="0"/>
          <w:numId w:val="2"/>
        </w:numPr>
        <w:ind w:left="0" w:firstLine="709"/>
        <w:jc w:val="both"/>
        <w:rPr>
          <w:b/>
        </w:rPr>
      </w:pPr>
      <w:r w:rsidRPr="00393531">
        <w:rPr>
          <w:b/>
        </w:rPr>
        <w:t xml:space="preserve">Консультационная работа со студентами по вопросам </w:t>
      </w:r>
      <w:proofErr w:type="spellStart"/>
      <w:r w:rsidRPr="00393531">
        <w:rPr>
          <w:b/>
        </w:rPr>
        <w:t>самопрезентации</w:t>
      </w:r>
      <w:proofErr w:type="spellEnd"/>
      <w:r w:rsidRPr="00393531">
        <w:rPr>
          <w:b/>
        </w:rPr>
        <w:t>, профориентации и информирования о состоянии рынка труда.</w:t>
      </w:r>
    </w:p>
    <w:p w:rsidR="00A379FC" w:rsidRPr="00A379FC" w:rsidRDefault="00537179" w:rsidP="0041125C">
      <w:pPr>
        <w:tabs>
          <w:tab w:val="left" w:pos="900"/>
        </w:tabs>
        <w:ind w:firstLine="709"/>
        <w:jc w:val="both"/>
      </w:pPr>
      <w:r>
        <w:t>Сотрудники ССТВ активно принимали участие в конференциях, совещаниях, круглых столах</w:t>
      </w:r>
      <w:r w:rsidR="00816C18">
        <w:t xml:space="preserve"> </w:t>
      </w:r>
    </w:p>
    <w:p w:rsidR="00537179" w:rsidRPr="00F20C7C" w:rsidRDefault="00537179" w:rsidP="0041125C">
      <w:pPr>
        <w:pStyle w:val="a3"/>
        <w:tabs>
          <w:tab w:val="left" w:pos="900"/>
        </w:tabs>
        <w:ind w:left="0" w:firstLine="709"/>
        <w:jc w:val="both"/>
      </w:pPr>
    </w:p>
    <w:p w:rsidR="00CA135E" w:rsidRPr="00F20C7C" w:rsidRDefault="0001203E" w:rsidP="0041125C">
      <w:pPr>
        <w:tabs>
          <w:tab w:val="left" w:pos="900"/>
        </w:tabs>
        <w:ind w:firstLine="709"/>
        <w:jc w:val="both"/>
      </w:pPr>
      <w:r w:rsidRPr="00F20C7C">
        <w:t>С цель</w:t>
      </w:r>
      <w:r w:rsidR="00486D8B" w:rsidRPr="00F20C7C">
        <w:t>ю</w:t>
      </w:r>
      <w:r w:rsidRPr="00F20C7C">
        <w:t xml:space="preserve"> информированности выпускников</w:t>
      </w:r>
      <w:r>
        <w:t xml:space="preserve"> Службой содействия трудоустройству </w:t>
      </w:r>
      <w:r w:rsidRPr="00F20C7C">
        <w:t>выпускников</w:t>
      </w:r>
      <w:r w:rsidR="00CA135E" w:rsidRPr="00F20C7C">
        <w:t>:</w:t>
      </w:r>
    </w:p>
    <w:p w:rsidR="0001203E" w:rsidRPr="00F20C7C" w:rsidRDefault="00F02E7E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F20C7C">
        <w:t>обновлен</w:t>
      </w:r>
      <w:r w:rsidR="0001203E" w:rsidRPr="00F20C7C">
        <w:t xml:space="preserve"> стенд</w:t>
      </w:r>
      <w:r w:rsidR="00C26524" w:rsidRPr="00F20C7C">
        <w:t>,</w:t>
      </w:r>
      <w:r w:rsidR="0001203E" w:rsidRPr="00F20C7C">
        <w:t xml:space="preserve"> на котором </w:t>
      </w:r>
      <w:proofErr w:type="gramStart"/>
      <w:r w:rsidR="0001203E" w:rsidRPr="00F20C7C">
        <w:t>помещены  перечень</w:t>
      </w:r>
      <w:proofErr w:type="gramEnd"/>
      <w:r w:rsidR="0001203E" w:rsidRPr="00F20C7C">
        <w:t xml:space="preserve"> вакансий, предоставленных ГУ ЯО </w:t>
      </w:r>
      <w:r w:rsidR="0041125C">
        <w:t>«</w:t>
      </w:r>
      <w:r w:rsidR="0001203E" w:rsidRPr="00F20C7C">
        <w:t>Ц</w:t>
      </w:r>
      <w:r w:rsidR="00C92AD7" w:rsidRPr="00F20C7C">
        <w:t>ентр занятости населения РМР</w:t>
      </w:r>
      <w:r w:rsidR="0041125C">
        <w:t>»</w:t>
      </w:r>
      <w:r w:rsidR="00C92AD7" w:rsidRPr="00F20C7C">
        <w:t>, Д</w:t>
      </w:r>
      <w:r w:rsidR="0001203E" w:rsidRPr="00F20C7C">
        <w:t>епартаментом образования, управл</w:t>
      </w:r>
      <w:r w:rsidRPr="00F20C7C">
        <w:t>ением образования Р</w:t>
      </w:r>
      <w:r w:rsidR="0001203E" w:rsidRPr="00F20C7C">
        <w:t>остовского МР,</w:t>
      </w:r>
      <w:r w:rsidR="006B4D25">
        <w:t xml:space="preserve"> Борисоглебского, Гаврилов-Ямского, </w:t>
      </w:r>
      <w:proofErr w:type="spellStart"/>
      <w:r w:rsidR="006B4D25">
        <w:t>Переславского</w:t>
      </w:r>
      <w:proofErr w:type="spellEnd"/>
      <w:r w:rsidR="006B4D25">
        <w:t xml:space="preserve"> и Ярославского МР,</w:t>
      </w:r>
      <w:r w:rsidR="00C92AD7" w:rsidRPr="00F20C7C">
        <w:t xml:space="preserve"> </w:t>
      </w:r>
      <w:r w:rsidR="0001203E" w:rsidRPr="00F20C7C">
        <w:t>а также указаны адреса сайтов,</w:t>
      </w:r>
      <w:r w:rsidRPr="00F20C7C">
        <w:t xml:space="preserve"> номера телефонов,</w:t>
      </w:r>
      <w:r w:rsidR="0001203E" w:rsidRPr="00F20C7C">
        <w:t xml:space="preserve"> где можно получить эту информацию.</w:t>
      </w:r>
    </w:p>
    <w:p w:rsidR="00903789" w:rsidRPr="00F20C7C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о</w:t>
      </w:r>
      <w:r w:rsidR="00F02E7E" w:rsidRPr="00F20C7C">
        <w:t xml:space="preserve">бновлен </w:t>
      </w:r>
      <w:r w:rsidR="00903789" w:rsidRPr="00F20C7C">
        <w:t xml:space="preserve">УМК по дисциплине </w:t>
      </w:r>
      <w:r w:rsidR="0041125C">
        <w:t>«</w:t>
      </w:r>
      <w:r w:rsidR="00903789" w:rsidRPr="00F20C7C">
        <w:t>Эффективное поведение на рынке труда</w:t>
      </w:r>
      <w:r w:rsidR="0041125C">
        <w:t>»</w:t>
      </w:r>
      <w:r w:rsidR="00903789" w:rsidRPr="00F20C7C">
        <w:t>.</w:t>
      </w:r>
    </w:p>
    <w:p w:rsidR="0095643C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</w:t>
      </w:r>
      <w:r w:rsidR="00CA135E" w:rsidRPr="00F20C7C">
        <w:t>роведены консультации</w:t>
      </w:r>
      <w:r w:rsidR="0001203E" w:rsidRPr="00F20C7C">
        <w:t xml:space="preserve"> по вопросам трудоустройства на классных часах. Организация классных часов по </w:t>
      </w:r>
      <w:proofErr w:type="gramStart"/>
      <w:r w:rsidR="0001203E" w:rsidRPr="00F20C7C">
        <w:t xml:space="preserve">темам:  </w:t>
      </w:r>
      <w:r w:rsidR="0041125C">
        <w:t>«</w:t>
      </w:r>
      <w:proofErr w:type="gramEnd"/>
      <w:r w:rsidR="0095643C" w:rsidRPr="0095643C">
        <w:t>Программист – профессия будущего</w:t>
      </w:r>
      <w:r w:rsidR="0041125C">
        <w:t>»</w:t>
      </w:r>
      <w:r w:rsidR="0095643C" w:rsidRPr="0095643C">
        <w:t xml:space="preserve">, </w:t>
      </w:r>
      <w:r w:rsidR="0041125C">
        <w:t>«</w:t>
      </w:r>
      <w:r w:rsidR="0095643C" w:rsidRPr="0095643C">
        <w:t>Твое призвание – учитель</w:t>
      </w:r>
      <w:r w:rsidR="0041125C">
        <w:t>»</w:t>
      </w:r>
      <w:r w:rsidR="0095643C" w:rsidRPr="0095643C">
        <w:t xml:space="preserve">, </w:t>
      </w:r>
      <w:r w:rsidR="0041125C">
        <w:t>«</w:t>
      </w:r>
      <w:r w:rsidR="0095643C" w:rsidRPr="0095643C">
        <w:t>Педагогическое кредо</w:t>
      </w:r>
      <w:r w:rsidR="0041125C">
        <w:t>»</w:t>
      </w:r>
      <w:r w:rsidR="0095643C" w:rsidRPr="0095643C">
        <w:t xml:space="preserve">, </w:t>
      </w:r>
      <w:r w:rsidR="0041125C">
        <w:t>«</w:t>
      </w:r>
      <w:r w:rsidR="0095643C" w:rsidRPr="0095643C">
        <w:t>Профессий много – твоя одна</w:t>
      </w:r>
      <w:r w:rsidR="0041125C">
        <w:t>»</w:t>
      </w:r>
      <w:r w:rsidR="0095643C" w:rsidRPr="0095643C">
        <w:t xml:space="preserve">, </w:t>
      </w:r>
      <w:r w:rsidR="0041125C">
        <w:t>««</w:t>
      </w:r>
      <w:r w:rsidR="0095643C" w:rsidRPr="0095643C">
        <w:t>Яркие факты из жизни педагога</w:t>
      </w:r>
      <w:r w:rsidR="0041125C">
        <w:t>»«</w:t>
      </w:r>
      <w:r w:rsidR="0095643C" w:rsidRPr="0095643C">
        <w:t xml:space="preserve">, </w:t>
      </w:r>
      <w:r w:rsidR="0041125C">
        <w:t>«</w:t>
      </w:r>
      <w:r w:rsidR="0095643C" w:rsidRPr="0095643C">
        <w:t>Как найти работу</w:t>
      </w:r>
      <w:r w:rsidR="0041125C">
        <w:t>»</w:t>
      </w:r>
      <w:r w:rsidR="0095643C" w:rsidRPr="0095643C">
        <w:t xml:space="preserve">, </w:t>
      </w:r>
      <w:r w:rsidR="0041125C">
        <w:t>«</w:t>
      </w:r>
      <w:r w:rsidR="0095643C" w:rsidRPr="0095643C">
        <w:t>Образование и карьера</w:t>
      </w:r>
      <w:r w:rsidR="0041125C">
        <w:t>»</w:t>
      </w:r>
      <w:r w:rsidR="0095643C" w:rsidRPr="0095643C">
        <w:t xml:space="preserve">, </w:t>
      </w:r>
      <w:r w:rsidR="0041125C">
        <w:t>«</w:t>
      </w:r>
      <w:r w:rsidR="0095643C" w:rsidRPr="0095643C">
        <w:t>Изменился ли учитель за последние 20 лет?</w:t>
      </w:r>
      <w:r w:rsidR="0041125C">
        <w:t>»</w:t>
      </w:r>
      <w:r w:rsidR="0095643C" w:rsidRPr="0095643C">
        <w:t xml:space="preserve"> и др.</w:t>
      </w:r>
    </w:p>
    <w:p w:rsidR="00470ABA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</w:t>
      </w:r>
      <w:r w:rsidR="00486D8B" w:rsidRPr="00F20C7C">
        <w:t>роведены</w:t>
      </w:r>
      <w:r w:rsidR="0001203E" w:rsidRPr="00F20C7C">
        <w:t xml:space="preserve"> информа</w:t>
      </w:r>
      <w:r w:rsidR="00486D8B" w:rsidRPr="00F20C7C">
        <w:t>ционные встреч</w:t>
      </w:r>
      <w:r>
        <w:t xml:space="preserve">и с работодателями: </w:t>
      </w:r>
      <w:r w:rsidRPr="00470ABA">
        <w:t>13</w:t>
      </w:r>
      <w:r>
        <w:t xml:space="preserve"> </w:t>
      </w:r>
      <w:r w:rsidRPr="00470ABA">
        <w:t xml:space="preserve"> </w:t>
      </w:r>
      <w:r>
        <w:t>организаций</w:t>
      </w:r>
      <w:r w:rsidRPr="00470ABA">
        <w:t xml:space="preserve"> (МАУ Ростовского МР ЯО Молодежный центр </w:t>
      </w:r>
      <w:r w:rsidR="0041125C">
        <w:t>«</w:t>
      </w:r>
      <w:r w:rsidRPr="00470ABA">
        <w:t>Ростов Великий</w:t>
      </w:r>
      <w:r w:rsidR="0041125C">
        <w:t>»</w:t>
      </w:r>
      <w:r w:rsidRPr="00470ABA">
        <w:t xml:space="preserve">, ОПФР Управление Пенсионного фонда РФ в г. Ростове Ярославской области, Филиал ГКУ ЯО </w:t>
      </w:r>
      <w:r w:rsidR="0041125C">
        <w:t>«</w:t>
      </w:r>
      <w:r w:rsidRPr="00470ABA">
        <w:t>Государственный архив Ярославской области</w:t>
      </w:r>
      <w:r w:rsidR="0041125C">
        <w:t>»</w:t>
      </w:r>
      <w:r w:rsidRPr="00470ABA">
        <w:t xml:space="preserve"> в г. Ростове, ГКУ СО ЯО СРЦ </w:t>
      </w:r>
      <w:r w:rsidR="0041125C">
        <w:t>«</w:t>
      </w:r>
      <w:r w:rsidRPr="00470ABA">
        <w:t>Росинка</w:t>
      </w:r>
      <w:r w:rsidR="0041125C">
        <w:t>»</w:t>
      </w:r>
      <w:r w:rsidRPr="00470ABA">
        <w:t xml:space="preserve">, МУ Центр психолого-педагогической, медицинской и социальной помощи Содействие, ЦЗН, МОУ гимназия им. А.Л. Кекина, МДОУ </w:t>
      </w:r>
      <w:r w:rsidR="0041125C">
        <w:t>«</w:t>
      </w:r>
      <w:r w:rsidRPr="00470ABA">
        <w:t xml:space="preserve">Детский сад №5 СЕРПАНТИН, МДОУ </w:t>
      </w:r>
      <w:r w:rsidR="0041125C">
        <w:t>«</w:t>
      </w:r>
      <w:r w:rsidRPr="00470ABA">
        <w:t xml:space="preserve">Детский сад </w:t>
      </w:r>
      <w:r w:rsidR="0041125C">
        <w:t>«</w:t>
      </w:r>
      <w:r w:rsidRPr="00470ABA">
        <w:t xml:space="preserve">8, МАУ </w:t>
      </w:r>
      <w:r w:rsidR="0041125C">
        <w:t>«</w:t>
      </w:r>
      <w:r w:rsidRPr="00470ABA">
        <w:t>Городской центр молодежи и спорта</w:t>
      </w:r>
      <w:r w:rsidR="0041125C">
        <w:t>»</w:t>
      </w:r>
      <w:r w:rsidRPr="00470ABA">
        <w:t xml:space="preserve">, МОУ СОШ №3, МУ КЦСОН </w:t>
      </w:r>
      <w:r w:rsidR="0041125C">
        <w:t>«</w:t>
      </w:r>
      <w:r w:rsidRPr="00470ABA">
        <w:t>Радуга</w:t>
      </w:r>
      <w:r w:rsidR="0041125C">
        <w:t>»</w:t>
      </w:r>
      <w:r w:rsidRPr="00470ABA">
        <w:t>, МОУ ДО Центр внешкольной работы)</w:t>
      </w:r>
      <w:r>
        <w:t xml:space="preserve">, </w:t>
      </w:r>
    </w:p>
    <w:p w:rsidR="0001203E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организованы</w:t>
      </w:r>
      <w:r w:rsidR="0001203E" w:rsidRPr="00F20C7C">
        <w:t xml:space="preserve"> </w:t>
      </w:r>
      <w:r>
        <w:t xml:space="preserve">3 </w:t>
      </w:r>
      <w:r w:rsidR="0001203E" w:rsidRPr="00F20C7C">
        <w:t>экскурси</w:t>
      </w:r>
      <w:r>
        <w:t>и</w:t>
      </w:r>
      <w:r w:rsidR="008136CE">
        <w:t xml:space="preserve"> в</w:t>
      </w:r>
      <w:r w:rsidR="00486D8B" w:rsidRPr="00F20C7C">
        <w:t xml:space="preserve"> </w:t>
      </w:r>
      <w:r w:rsidR="008136CE">
        <w:t>Филиал</w:t>
      </w:r>
      <w:r w:rsidR="0095643C" w:rsidRPr="0095643C">
        <w:t xml:space="preserve"> государственного казенного учреждения Ярославской области </w:t>
      </w:r>
      <w:r w:rsidR="0041125C">
        <w:t>«</w:t>
      </w:r>
      <w:r w:rsidR="0095643C" w:rsidRPr="0095643C">
        <w:t>Государственный архив Ярославской о</w:t>
      </w:r>
      <w:r w:rsidR="008136CE">
        <w:t>бласти</w:t>
      </w:r>
      <w:r w:rsidR="0041125C">
        <w:t>»</w:t>
      </w:r>
      <w:r w:rsidR="008136CE">
        <w:t xml:space="preserve"> в г. Ростове (</w:t>
      </w:r>
      <w:proofErr w:type="spellStart"/>
      <w:r w:rsidR="008136CE">
        <w:t>РсФ</w:t>
      </w:r>
      <w:proofErr w:type="spellEnd"/>
      <w:r w:rsidR="008136CE">
        <w:t xml:space="preserve"> ГАЯО)</w:t>
      </w:r>
      <w:r w:rsidR="00F02E7E" w:rsidRPr="00F20C7C">
        <w:t xml:space="preserve">, МАУ </w:t>
      </w:r>
      <w:r w:rsidR="0041125C">
        <w:t>«</w:t>
      </w:r>
      <w:r w:rsidR="00F02E7E" w:rsidRPr="00F20C7C">
        <w:t>Городской центр молодежи и спорта</w:t>
      </w:r>
      <w:r w:rsidR="0041125C">
        <w:t>»</w:t>
      </w:r>
      <w:r>
        <w:t xml:space="preserve">, </w:t>
      </w:r>
      <w:r w:rsidRPr="00470ABA">
        <w:t>ОПФР Управление Пенсионного фонда РФ в</w:t>
      </w:r>
      <w:r>
        <w:t xml:space="preserve"> г. Ростове Ярославской области.</w:t>
      </w:r>
    </w:p>
    <w:p w:rsidR="00470ABA" w:rsidRPr="00F20C7C" w:rsidRDefault="0041125C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проведены 9 мероприятий</w:t>
      </w:r>
      <w:r w:rsidR="00470ABA" w:rsidRPr="00470ABA">
        <w:t xml:space="preserve"> по развитию добровольчества и </w:t>
      </w:r>
      <w:proofErr w:type="spellStart"/>
      <w:r w:rsidR="00470ABA" w:rsidRPr="00470ABA">
        <w:t>волонтерства</w:t>
      </w:r>
      <w:proofErr w:type="spellEnd"/>
      <w:r w:rsidR="00470ABA" w:rsidRPr="00470ABA">
        <w:t xml:space="preserve">, поддержке молодежных инициатив; обучение студентов и выпускников навыкам делового общения, </w:t>
      </w:r>
      <w:proofErr w:type="spellStart"/>
      <w:r w:rsidR="00470ABA" w:rsidRPr="00470ABA">
        <w:t>самопрезентации</w:t>
      </w:r>
      <w:proofErr w:type="spellEnd"/>
      <w:r w:rsidR="00470ABA" w:rsidRPr="00470ABA">
        <w:t xml:space="preserve"> для участия в собеседованиях.</w:t>
      </w:r>
    </w:p>
    <w:p w:rsidR="00393531" w:rsidRPr="00F20C7C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</w:t>
      </w:r>
      <w:r w:rsidR="00F20C7C" w:rsidRPr="00F20C7C">
        <w:t xml:space="preserve">роведен </w:t>
      </w:r>
      <w:r w:rsidR="00486D8B" w:rsidRPr="00F20C7C">
        <w:t xml:space="preserve">практикум </w:t>
      </w:r>
      <w:r w:rsidR="0041125C">
        <w:t>«</w:t>
      </w:r>
      <w:r w:rsidR="00486D8B" w:rsidRPr="00F20C7C">
        <w:t xml:space="preserve">Портфолио в информационной системе </w:t>
      </w:r>
      <w:r w:rsidR="0041125C">
        <w:t>«</w:t>
      </w:r>
      <w:proofErr w:type="spellStart"/>
      <w:r w:rsidR="00F20C7C" w:rsidRPr="00F20C7C">
        <w:t>Profijump</w:t>
      </w:r>
      <w:proofErr w:type="spellEnd"/>
      <w:proofErr w:type="gramStart"/>
      <w:r w:rsidR="0041125C">
        <w:t>»</w:t>
      </w:r>
      <w:r w:rsidR="00F20C7C" w:rsidRPr="00F20C7C">
        <w:t xml:space="preserve">, </w:t>
      </w:r>
      <w:r w:rsidR="007D7370" w:rsidRPr="00F20C7C">
        <w:t xml:space="preserve"> </w:t>
      </w:r>
      <w:r w:rsidR="0041125C">
        <w:t>«</w:t>
      </w:r>
      <w:proofErr w:type="gramEnd"/>
      <w:r w:rsidR="007D7370" w:rsidRPr="00F20C7C">
        <w:t>Рекомендации по составлению резюме</w:t>
      </w:r>
      <w:r w:rsidR="0041125C">
        <w:t>»</w:t>
      </w:r>
    </w:p>
    <w:p w:rsidR="00393531" w:rsidRPr="00F20C7C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р</w:t>
      </w:r>
      <w:r w:rsidR="00393531" w:rsidRPr="00F20C7C">
        <w:t>азмещена на стенде информация о ВУЗах с профильными спец</w:t>
      </w:r>
      <w:r w:rsidR="00550739" w:rsidRPr="00F20C7C">
        <w:t>иальностями, о правилах приема.</w:t>
      </w:r>
    </w:p>
    <w:p w:rsidR="00486D8B" w:rsidRPr="00F20C7C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а</w:t>
      </w:r>
      <w:r w:rsidR="00486D8B" w:rsidRPr="00F20C7C">
        <w:t>нкетирование студентов по удовлетворенности полученной в колледже подготовкой</w:t>
      </w:r>
      <w:r w:rsidR="009F033E" w:rsidRPr="00F20C7C">
        <w:t xml:space="preserve">, проведенное </w:t>
      </w:r>
      <w:proofErr w:type="spellStart"/>
      <w:r w:rsidR="009F033E" w:rsidRPr="00F20C7C">
        <w:t>ЦОиККО</w:t>
      </w:r>
      <w:proofErr w:type="spellEnd"/>
      <w:r w:rsidR="009F033E" w:rsidRPr="00F20C7C">
        <w:t xml:space="preserve"> Департамента образования</w:t>
      </w:r>
      <w:r w:rsidR="00486D8B" w:rsidRPr="00F20C7C">
        <w:t xml:space="preserve">. </w:t>
      </w:r>
    </w:p>
    <w:p w:rsidR="0001203E" w:rsidRPr="009F033E" w:rsidRDefault="00470ABA" w:rsidP="0041125C">
      <w:pPr>
        <w:pStyle w:val="a3"/>
        <w:numPr>
          <w:ilvl w:val="0"/>
          <w:numId w:val="3"/>
        </w:numPr>
        <w:tabs>
          <w:tab w:val="left" w:pos="900"/>
        </w:tabs>
        <w:ind w:left="0" w:firstLine="709"/>
        <w:jc w:val="both"/>
      </w:pPr>
      <w:r>
        <w:t>п</w:t>
      </w:r>
      <w:r w:rsidR="00486D8B" w:rsidRPr="00F20C7C">
        <w:t>роанализированы   профессиональные намерения</w:t>
      </w:r>
      <w:r w:rsidR="0001203E" w:rsidRPr="00F20C7C">
        <w:t xml:space="preserve"> обучающихся выпускных групп на основе анкетирования, цель которого - выяснить, сколько планирует заниматься трудоустройством после получения диплома, какие сложности предвидят выпускники при поиске работы, нуждаются</w:t>
      </w:r>
      <w:r w:rsidR="0001203E" w:rsidRPr="009F033E">
        <w:t xml:space="preserve"> ли в помощи </w:t>
      </w:r>
      <w:proofErr w:type="gramStart"/>
      <w:r w:rsidR="0001203E" w:rsidRPr="009F033E">
        <w:t xml:space="preserve">колледжа; </w:t>
      </w:r>
      <w:r w:rsidR="00486D8B" w:rsidRPr="009F033E">
        <w:t xml:space="preserve"> сколько</w:t>
      </w:r>
      <w:proofErr w:type="gramEnd"/>
      <w:r w:rsidR="00486D8B" w:rsidRPr="009F033E">
        <w:t xml:space="preserve"> планируют продолжить обучение по специальности, не по специальности.</w:t>
      </w:r>
    </w:p>
    <w:p w:rsidR="0001203E" w:rsidRPr="009F033E" w:rsidRDefault="00C92AD7" w:rsidP="0041125C">
      <w:pPr>
        <w:tabs>
          <w:tab w:val="left" w:pos="900"/>
        </w:tabs>
        <w:ind w:firstLine="709"/>
        <w:jc w:val="both"/>
      </w:pPr>
      <w:r>
        <w:t xml:space="preserve">Согласно опроса </w:t>
      </w:r>
      <w:r w:rsidR="008136CE">
        <w:t>85</w:t>
      </w:r>
      <w:r w:rsidR="0001203E" w:rsidRPr="009F033E">
        <w:t xml:space="preserve"> % выпускников не разочаровались в полученной специальности/профессии, выбор которой считают а</w:t>
      </w:r>
      <w:r w:rsidR="008136CE">
        <w:t>бсолютно правильным. Примерно 76</w:t>
      </w:r>
      <w:r w:rsidR="0001203E" w:rsidRPr="009F033E">
        <w:t>% выпускников у</w:t>
      </w:r>
      <w:r w:rsidR="00486D8B" w:rsidRPr="009F033E">
        <w:t>довлетворены своей подготовкой. Большинство студентов планируют работать по специальности и продолжать обучение по специальности.</w:t>
      </w:r>
    </w:p>
    <w:p w:rsidR="00903789" w:rsidRPr="009F033E" w:rsidRDefault="00470ABA" w:rsidP="002C34A1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>
        <w:t>п</w:t>
      </w:r>
      <w:r w:rsidR="00486D8B" w:rsidRPr="009F033E">
        <w:t xml:space="preserve">роведена методическая и информационная работа по вопросам адаптации на рынке </w:t>
      </w:r>
      <w:proofErr w:type="gramStart"/>
      <w:r w:rsidR="00486D8B" w:rsidRPr="009F033E">
        <w:t>труда  в</w:t>
      </w:r>
      <w:proofErr w:type="gramEnd"/>
      <w:r w:rsidR="00486D8B" w:rsidRPr="009F033E">
        <w:t xml:space="preserve"> периоды преддипломной практики.</w:t>
      </w:r>
    </w:p>
    <w:p w:rsidR="007D7370" w:rsidRPr="00603C9C" w:rsidRDefault="00470ABA" w:rsidP="002C34A1">
      <w:pPr>
        <w:pStyle w:val="a3"/>
        <w:numPr>
          <w:ilvl w:val="0"/>
          <w:numId w:val="4"/>
        </w:numPr>
        <w:tabs>
          <w:tab w:val="left" w:pos="900"/>
        </w:tabs>
        <w:ind w:left="0" w:firstLine="709"/>
        <w:jc w:val="both"/>
      </w:pPr>
      <w:r>
        <w:lastRenderedPageBreak/>
        <w:t>п</w:t>
      </w:r>
      <w:r w:rsidR="00550739" w:rsidRPr="00603C9C">
        <w:t>риняли у</w:t>
      </w:r>
      <w:r w:rsidR="00393531" w:rsidRPr="00603C9C">
        <w:t>частие в</w:t>
      </w:r>
      <w:r w:rsidR="00F02E7E" w:rsidRPr="00603C9C">
        <w:t xml:space="preserve"> </w:t>
      </w:r>
      <w:proofErr w:type="gramStart"/>
      <w:r w:rsidR="00C92AD7" w:rsidRPr="00603C9C">
        <w:rPr>
          <w:lang w:val="en-US"/>
        </w:rPr>
        <w:t>V</w:t>
      </w:r>
      <w:r w:rsidR="00816C18" w:rsidRPr="00603C9C">
        <w:rPr>
          <w:lang w:val="en-US"/>
        </w:rPr>
        <w:t>I</w:t>
      </w:r>
      <w:r w:rsidR="00203F53" w:rsidRPr="00603C9C">
        <w:rPr>
          <w:lang w:val="en-US"/>
        </w:rPr>
        <w:t>I</w:t>
      </w:r>
      <w:r w:rsidR="008136CE" w:rsidRPr="00603C9C">
        <w:rPr>
          <w:lang w:val="en-US"/>
        </w:rPr>
        <w:t>I</w:t>
      </w:r>
      <w:r w:rsidR="00203F53" w:rsidRPr="00603C9C">
        <w:rPr>
          <w:rStyle w:val="ab"/>
        </w:rPr>
        <w:t xml:space="preserve"> </w:t>
      </w:r>
      <w:r w:rsidR="00393531" w:rsidRPr="00603C9C">
        <w:t xml:space="preserve"> Региональном</w:t>
      </w:r>
      <w:proofErr w:type="gramEnd"/>
      <w:r w:rsidR="00393531" w:rsidRPr="00603C9C">
        <w:t xml:space="preserve"> чемпионате </w:t>
      </w:r>
      <w:r w:rsidR="007D7370" w:rsidRPr="00603C9C">
        <w:t xml:space="preserve"> рабочих профессий </w:t>
      </w:r>
      <w:r w:rsidR="0041125C">
        <w:t>«</w:t>
      </w:r>
      <w:r w:rsidR="007D7370" w:rsidRPr="00603C9C">
        <w:t>Молодые профессионалы</w:t>
      </w:r>
      <w:r w:rsidR="0041125C">
        <w:t>»</w:t>
      </w:r>
      <w:r w:rsidR="00C46307" w:rsidRPr="00603C9C">
        <w:t xml:space="preserve"> </w:t>
      </w:r>
      <w:proofErr w:type="spellStart"/>
      <w:r w:rsidR="00393531" w:rsidRPr="00603C9C">
        <w:t>W</w:t>
      </w:r>
      <w:r w:rsidR="007D7370" w:rsidRPr="00603C9C">
        <w:t>orldSkillsRussia</w:t>
      </w:r>
      <w:proofErr w:type="spellEnd"/>
      <w:r w:rsidR="007D7370" w:rsidRPr="00603C9C">
        <w:t xml:space="preserve"> по компетенциям</w:t>
      </w:r>
      <w:r w:rsidR="006F580C" w:rsidRPr="00603C9C">
        <w:t xml:space="preserve"> </w:t>
      </w:r>
      <w:r w:rsidR="0041125C">
        <w:t>«</w:t>
      </w:r>
      <w:r w:rsidR="007D7370" w:rsidRPr="00603C9C">
        <w:t>Дошкольное воспитание</w:t>
      </w:r>
      <w:r w:rsidR="0041125C">
        <w:t>»</w:t>
      </w:r>
      <w:r w:rsidR="007D7370" w:rsidRPr="00603C9C">
        <w:t xml:space="preserve">, </w:t>
      </w:r>
      <w:r w:rsidR="0041125C">
        <w:t>«</w:t>
      </w:r>
      <w:r w:rsidR="007D7370" w:rsidRPr="00603C9C">
        <w:t>Преподавание в младших</w:t>
      </w:r>
      <w:r w:rsidR="00F02E7E" w:rsidRPr="00603C9C">
        <w:t xml:space="preserve"> классах</w:t>
      </w:r>
      <w:r w:rsidR="0041125C">
        <w:t>»</w:t>
      </w:r>
      <w:r w:rsidR="00F02E7E" w:rsidRPr="00603C9C">
        <w:t xml:space="preserve">, </w:t>
      </w:r>
      <w:r w:rsidR="0041125C">
        <w:t>«</w:t>
      </w:r>
      <w:r w:rsidR="008136CE" w:rsidRPr="00603C9C">
        <w:t>Веб технологии</w:t>
      </w:r>
      <w:r w:rsidR="0041125C">
        <w:t>»</w:t>
      </w:r>
      <w:r w:rsidR="00816C18" w:rsidRPr="00603C9C">
        <w:t>,</w:t>
      </w:r>
      <w:r w:rsidR="008136CE" w:rsidRPr="00603C9C">
        <w:t xml:space="preserve"> </w:t>
      </w:r>
      <w:r w:rsidR="0041125C">
        <w:t>«</w:t>
      </w:r>
      <w:r w:rsidR="008136CE" w:rsidRPr="00603C9C">
        <w:t>Социальная работа</w:t>
      </w:r>
      <w:r w:rsidR="0041125C">
        <w:t>»</w:t>
      </w:r>
      <w:r w:rsidR="008136CE" w:rsidRPr="00603C9C">
        <w:t>.</w:t>
      </w:r>
      <w:r>
        <w:t xml:space="preserve"> В отборочных соревнованиях на право участия в Финале </w:t>
      </w:r>
      <w:r>
        <w:rPr>
          <w:lang w:val="en-US"/>
        </w:rPr>
        <w:t>X</w:t>
      </w:r>
      <w:r>
        <w:t xml:space="preserve"> Национального чемпионата по компетенции Социальная работа. </w:t>
      </w:r>
    </w:p>
    <w:p w:rsidR="007D3BC9" w:rsidRPr="00603C9C" w:rsidRDefault="001F6011" w:rsidP="002C34A1">
      <w:pPr>
        <w:pStyle w:val="a3"/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b/>
        </w:rPr>
      </w:pPr>
      <w:r w:rsidRPr="00603C9C">
        <w:rPr>
          <w:b/>
        </w:rPr>
        <w:t>Информационные материалы</w:t>
      </w:r>
    </w:p>
    <w:p w:rsidR="00393531" w:rsidRPr="00603C9C" w:rsidRDefault="001F6011" w:rsidP="00D7681B">
      <w:pPr>
        <w:pStyle w:val="a3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603C9C">
        <w:t xml:space="preserve"> Составление и размещение </w:t>
      </w:r>
      <w:r w:rsidR="00603C9C" w:rsidRPr="00603C9C">
        <w:t>резюме</w:t>
      </w:r>
      <w:r w:rsidRPr="00603C9C">
        <w:t xml:space="preserve">, подготовка к собеседованию, </w:t>
      </w:r>
      <w:proofErr w:type="spellStart"/>
      <w:r w:rsidRPr="00603C9C">
        <w:t>самопрезентация</w:t>
      </w:r>
      <w:proofErr w:type="spellEnd"/>
      <w:r w:rsidRPr="00603C9C">
        <w:t>, особенности ведения предпринимательско</w:t>
      </w:r>
      <w:r w:rsidR="00603C9C" w:rsidRPr="00603C9C">
        <w:t xml:space="preserve">й деятельности, </w:t>
      </w:r>
      <w:proofErr w:type="spellStart"/>
      <w:r w:rsidR="00603C9C" w:rsidRPr="00603C9C">
        <w:t>самозанятость</w:t>
      </w:r>
      <w:proofErr w:type="spellEnd"/>
      <w:r w:rsidR="00603C9C" w:rsidRPr="00603C9C">
        <w:t xml:space="preserve">, знакомство выпускников с программами дополнительного профессионального </w:t>
      </w:r>
      <w:proofErr w:type="gramStart"/>
      <w:r w:rsidR="00603C9C" w:rsidRPr="00603C9C">
        <w:t>образования ,</w:t>
      </w:r>
      <w:proofErr w:type="gramEnd"/>
      <w:r w:rsidR="00603C9C" w:rsidRPr="00603C9C">
        <w:t xml:space="preserve"> курсы повышения квалификация (центры).</w:t>
      </w:r>
    </w:p>
    <w:p w:rsidR="00567690" w:rsidRDefault="00567690" w:rsidP="00D7681B">
      <w:pPr>
        <w:tabs>
          <w:tab w:val="left" w:pos="900"/>
        </w:tabs>
        <w:ind w:firstLine="709"/>
        <w:jc w:val="both"/>
      </w:pPr>
    </w:p>
    <w:p w:rsidR="00567690" w:rsidRDefault="00020451" w:rsidP="00D7681B">
      <w:pPr>
        <w:tabs>
          <w:tab w:val="left" w:pos="900"/>
        </w:tabs>
        <w:ind w:firstLine="709"/>
        <w:jc w:val="both"/>
        <w:rPr>
          <w:b/>
        </w:rPr>
      </w:pPr>
      <w:r>
        <w:rPr>
          <w:b/>
        </w:rPr>
        <w:t>4</w:t>
      </w:r>
      <w:r w:rsidR="00567690" w:rsidRPr="009F033E">
        <w:rPr>
          <w:b/>
        </w:rPr>
        <w:t>.</w:t>
      </w:r>
      <w:r w:rsidR="00567690" w:rsidRPr="009F033E">
        <w:rPr>
          <w:b/>
        </w:rPr>
        <w:tab/>
        <w:t xml:space="preserve">Организация центром (службой) мероприятий по содействию трудоустройству выпускников (ярмарок вакансий и специальностей, презентаций </w:t>
      </w:r>
      <w:r w:rsidR="00567690" w:rsidRPr="00567690">
        <w:rPr>
          <w:b/>
        </w:rPr>
        <w:t>компаний, дней карьеры и т.д.).</w:t>
      </w:r>
    </w:p>
    <w:p w:rsidR="00567690" w:rsidRPr="00567690" w:rsidRDefault="00567690" w:rsidP="00D7681B">
      <w:pPr>
        <w:tabs>
          <w:tab w:val="left" w:pos="900"/>
        </w:tabs>
        <w:ind w:firstLine="709"/>
        <w:jc w:val="both"/>
      </w:pPr>
      <w:r w:rsidRPr="00567690">
        <w:t xml:space="preserve">Совместно с </w:t>
      </w:r>
      <w:proofErr w:type="gramStart"/>
      <w:r w:rsidRPr="00567690">
        <w:t>работодателями  осуществлялись</w:t>
      </w:r>
      <w:proofErr w:type="gramEnd"/>
      <w:r w:rsidRPr="00567690">
        <w:t xml:space="preserve"> следующие виды совместной деятельности:</w:t>
      </w:r>
    </w:p>
    <w:p w:rsidR="00567690" w:rsidRDefault="00567690" w:rsidP="00D7681B">
      <w:pPr>
        <w:pStyle w:val="a3"/>
        <w:numPr>
          <w:ilvl w:val="1"/>
          <w:numId w:val="7"/>
        </w:numPr>
        <w:tabs>
          <w:tab w:val="left" w:pos="900"/>
        </w:tabs>
        <w:ind w:left="0" w:firstLine="709"/>
        <w:jc w:val="both"/>
      </w:pPr>
      <w:r w:rsidRPr="00567690">
        <w:t xml:space="preserve">организация конкурсов профессионального мастерства, научно-практических конференций, фестивалей, </w:t>
      </w:r>
      <w:r w:rsidR="00BE0052">
        <w:t xml:space="preserve">мастер-классы, </w:t>
      </w:r>
      <w:r>
        <w:t xml:space="preserve">экскурсий, </w:t>
      </w:r>
      <w:r w:rsidRPr="00567690">
        <w:t>выставок продукции, произведенной предприятиями;</w:t>
      </w:r>
    </w:p>
    <w:p w:rsidR="00C9692C" w:rsidRDefault="00BE0052" w:rsidP="00203F53">
      <w:pPr>
        <w:ind w:firstLine="709"/>
        <w:jc w:val="both"/>
      </w:pPr>
      <w:r>
        <w:t xml:space="preserve"> 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570"/>
        <w:gridCol w:w="3969"/>
        <w:gridCol w:w="3509"/>
      </w:tblGrid>
      <w:tr w:rsidR="00DE7D99" w:rsidRPr="0041125C" w:rsidTr="008136CE">
        <w:tc>
          <w:tcPr>
            <w:tcW w:w="851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09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Участники мероприятия </w:t>
            </w:r>
          </w:p>
        </w:tc>
      </w:tr>
      <w:tr w:rsidR="00690714" w:rsidRPr="0041125C" w:rsidTr="008136CE">
        <w:tc>
          <w:tcPr>
            <w:tcW w:w="851" w:type="dxa"/>
          </w:tcPr>
          <w:p w:rsidR="00690714" w:rsidRPr="0041125C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690714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03.09.2021</w:t>
            </w:r>
          </w:p>
        </w:tc>
        <w:tc>
          <w:tcPr>
            <w:tcW w:w="3969" w:type="dxa"/>
          </w:tcPr>
          <w:p w:rsidR="00690714" w:rsidRPr="0041125C" w:rsidRDefault="00690714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Знакомство с Всероссийским проектом </w:t>
            </w:r>
            <w:r w:rsidR="0041125C" w:rsidRPr="0041125C">
              <w:rPr>
                <w:sz w:val="24"/>
                <w:szCs w:val="24"/>
              </w:rPr>
              <w:t>«</w:t>
            </w:r>
            <w:proofErr w:type="spellStart"/>
            <w:r w:rsidRPr="0041125C">
              <w:rPr>
                <w:sz w:val="24"/>
                <w:szCs w:val="24"/>
              </w:rPr>
              <w:t>ProКадры</w:t>
            </w:r>
            <w:proofErr w:type="spellEnd"/>
            <w:r w:rsidR="0041125C" w:rsidRPr="0041125C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690714" w:rsidRPr="0041125C" w:rsidRDefault="00690714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ССТВ </w:t>
            </w:r>
          </w:p>
        </w:tc>
      </w:tr>
      <w:tr w:rsidR="00DE7D99" w:rsidRPr="0041125C" w:rsidTr="008136CE">
        <w:tc>
          <w:tcPr>
            <w:tcW w:w="851" w:type="dxa"/>
          </w:tcPr>
          <w:p w:rsidR="0028032D" w:rsidRPr="0041125C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8032D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21.09.2021</w:t>
            </w:r>
          </w:p>
        </w:tc>
        <w:tc>
          <w:tcPr>
            <w:tcW w:w="3969" w:type="dxa"/>
          </w:tcPr>
          <w:p w:rsidR="0028032D" w:rsidRPr="0041125C" w:rsidRDefault="00816C18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Экскурсия в</w:t>
            </w:r>
            <w:r w:rsidR="00FC4678" w:rsidRPr="0041125C">
              <w:rPr>
                <w:sz w:val="24"/>
                <w:szCs w:val="24"/>
              </w:rPr>
              <w:t xml:space="preserve"> архив Ростовского МР</w:t>
            </w:r>
          </w:p>
        </w:tc>
        <w:tc>
          <w:tcPr>
            <w:tcW w:w="3509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Власова С.А.</w:t>
            </w:r>
          </w:p>
          <w:p w:rsidR="0028032D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Волкова Н.А.</w:t>
            </w:r>
          </w:p>
        </w:tc>
      </w:tr>
      <w:tr w:rsidR="008136CE" w:rsidRPr="0041125C" w:rsidTr="008136CE">
        <w:tc>
          <w:tcPr>
            <w:tcW w:w="851" w:type="dxa"/>
          </w:tcPr>
          <w:p w:rsidR="008136CE" w:rsidRPr="0041125C" w:rsidRDefault="008136CE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28.09.2021</w:t>
            </w:r>
          </w:p>
        </w:tc>
        <w:tc>
          <w:tcPr>
            <w:tcW w:w="3969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Мероприятие </w:t>
            </w:r>
            <w:r w:rsidR="0041125C"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План по достижению успеха</w:t>
            </w:r>
            <w:r w:rsidR="0041125C" w:rsidRPr="0041125C">
              <w:rPr>
                <w:sz w:val="24"/>
                <w:szCs w:val="24"/>
              </w:rPr>
              <w:t>»</w:t>
            </w:r>
            <w:r w:rsidRPr="0041125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ЦЗН</w:t>
            </w:r>
          </w:p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44 группа </w:t>
            </w:r>
          </w:p>
        </w:tc>
      </w:tr>
      <w:tr w:rsidR="008136CE" w:rsidRPr="0041125C" w:rsidTr="008136CE">
        <w:tc>
          <w:tcPr>
            <w:tcW w:w="851" w:type="dxa"/>
          </w:tcPr>
          <w:p w:rsidR="008136CE" w:rsidRPr="0041125C" w:rsidRDefault="008136CE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20.10.2021</w:t>
            </w:r>
          </w:p>
        </w:tc>
        <w:tc>
          <w:tcPr>
            <w:tcW w:w="3969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Проект </w:t>
            </w:r>
            <w:r w:rsidR="0041125C"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Наша жизнь – в наших руках</w:t>
            </w:r>
            <w:r w:rsidR="0041125C" w:rsidRPr="0041125C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34,44, группы</w:t>
            </w:r>
          </w:p>
          <w:p w:rsidR="008136CE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Волкова Н.А.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МАУ Ростовского МР ЯО Молодежный центр </w:t>
            </w:r>
            <w:r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Ростов Великий</w:t>
            </w:r>
            <w:r w:rsidRPr="0041125C">
              <w:rPr>
                <w:sz w:val="24"/>
                <w:szCs w:val="24"/>
              </w:rPr>
              <w:t>»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ГКУ СО ЯО СРЦ </w:t>
            </w:r>
            <w:r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Росинка</w:t>
            </w:r>
            <w:r w:rsidRPr="0041125C">
              <w:rPr>
                <w:sz w:val="24"/>
                <w:szCs w:val="24"/>
              </w:rPr>
              <w:t>»</w:t>
            </w:r>
            <w:r w:rsidRPr="0041125C">
              <w:rPr>
                <w:sz w:val="24"/>
                <w:szCs w:val="24"/>
              </w:rPr>
              <w:t>,</w:t>
            </w:r>
          </w:p>
        </w:tc>
      </w:tr>
      <w:tr w:rsidR="00DE7D99" w:rsidRPr="0041125C" w:rsidTr="008136CE">
        <w:tc>
          <w:tcPr>
            <w:tcW w:w="851" w:type="dxa"/>
          </w:tcPr>
          <w:p w:rsidR="0028032D" w:rsidRPr="0041125C" w:rsidRDefault="0028032D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8032D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06.10.2021</w:t>
            </w:r>
          </w:p>
        </w:tc>
        <w:tc>
          <w:tcPr>
            <w:tcW w:w="3969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Экскурсия в Молодежный Центр </w:t>
            </w:r>
            <w:r w:rsidR="0041125C"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Ростов Великий</w:t>
            </w:r>
            <w:r w:rsidR="0041125C" w:rsidRPr="0041125C">
              <w:rPr>
                <w:sz w:val="24"/>
                <w:szCs w:val="24"/>
              </w:rPr>
              <w:t>»</w:t>
            </w:r>
            <w:r w:rsidRPr="0041125C"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28032D" w:rsidRPr="0041125C" w:rsidRDefault="0028032D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44 группа Социальная работа </w:t>
            </w:r>
          </w:p>
          <w:p w:rsidR="00C9692C" w:rsidRPr="0041125C" w:rsidRDefault="00C9692C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46 Педагогика доп. образования</w:t>
            </w:r>
          </w:p>
        </w:tc>
      </w:tr>
      <w:tr w:rsidR="009A419C" w:rsidRPr="0041125C" w:rsidTr="008136CE">
        <w:tc>
          <w:tcPr>
            <w:tcW w:w="851" w:type="dxa"/>
          </w:tcPr>
          <w:p w:rsidR="009A419C" w:rsidRPr="0041125C" w:rsidRDefault="009A419C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A419C" w:rsidRPr="0041125C" w:rsidRDefault="009A419C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11.11.2021 </w:t>
            </w:r>
          </w:p>
        </w:tc>
        <w:tc>
          <w:tcPr>
            <w:tcW w:w="3969" w:type="dxa"/>
          </w:tcPr>
          <w:p w:rsidR="009A419C" w:rsidRPr="0041125C" w:rsidRDefault="009A419C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Экскурсия ОПФР Управление Пенсионного фонда РФ в г. Ростове Ярославской области, встреча с представителями </w:t>
            </w:r>
          </w:p>
        </w:tc>
        <w:tc>
          <w:tcPr>
            <w:tcW w:w="3509" w:type="dxa"/>
          </w:tcPr>
          <w:p w:rsidR="009A419C" w:rsidRPr="0041125C" w:rsidRDefault="009A419C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42,44 группы </w:t>
            </w:r>
          </w:p>
          <w:p w:rsidR="009A419C" w:rsidRPr="0041125C" w:rsidRDefault="009A419C" w:rsidP="008E50EA">
            <w:pPr>
              <w:jc w:val="both"/>
              <w:rPr>
                <w:sz w:val="24"/>
                <w:szCs w:val="24"/>
              </w:rPr>
            </w:pPr>
            <w:proofErr w:type="spellStart"/>
            <w:r w:rsidRPr="0041125C">
              <w:rPr>
                <w:sz w:val="24"/>
                <w:szCs w:val="24"/>
              </w:rPr>
              <w:t>Газиева</w:t>
            </w:r>
            <w:proofErr w:type="spellEnd"/>
            <w:r w:rsidRPr="0041125C">
              <w:rPr>
                <w:sz w:val="24"/>
                <w:szCs w:val="24"/>
              </w:rPr>
              <w:t xml:space="preserve"> Е.Н.</w:t>
            </w:r>
          </w:p>
          <w:p w:rsidR="009A419C" w:rsidRPr="0041125C" w:rsidRDefault="009A419C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Волкова Н.А.</w:t>
            </w:r>
          </w:p>
        </w:tc>
      </w:tr>
      <w:tr w:rsidR="00137D2B" w:rsidRPr="0041125C" w:rsidTr="008136CE">
        <w:tc>
          <w:tcPr>
            <w:tcW w:w="851" w:type="dxa"/>
          </w:tcPr>
          <w:p w:rsidR="00137D2B" w:rsidRPr="0041125C" w:rsidRDefault="00137D2B" w:rsidP="0028032D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137D2B" w:rsidRPr="0041125C" w:rsidRDefault="00137D2B" w:rsidP="008E50EA">
            <w:pPr>
              <w:jc w:val="both"/>
            </w:pPr>
            <w:r>
              <w:t xml:space="preserve">17.12.2021 </w:t>
            </w:r>
          </w:p>
        </w:tc>
        <w:tc>
          <w:tcPr>
            <w:tcW w:w="3969" w:type="dxa"/>
          </w:tcPr>
          <w:p w:rsidR="00137D2B" w:rsidRPr="0041125C" w:rsidRDefault="00137D2B" w:rsidP="00690714">
            <w:pPr>
              <w:jc w:val="both"/>
            </w:pPr>
            <w:r>
              <w:t xml:space="preserve">Международная ярмарка социально-педагогических инноваций </w:t>
            </w:r>
          </w:p>
        </w:tc>
        <w:tc>
          <w:tcPr>
            <w:tcW w:w="3509" w:type="dxa"/>
          </w:tcPr>
          <w:p w:rsidR="00137D2B" w:rsidRPr="0041125C" w:rsidRDefault="00137D2B" w:rsidP="008E50EA">
            <w:pPr>
              <w:jc w:val="both"/>
            </w:pPr>
            <w:r>
              <w:t>34,44 гр. Карцева С.С., Волкова Н.А.</w:t>
            </w:r>
          </w:p>
        </w:tc>
      </w:tr>
      <w:tr w:rsidR="00690714" w:rsidRPr="0041125C" w:rsidTr="008136CE">
        <w:tc>
          <w:tcPr>
            <w:tcW w:w="851" w:type="dxa"/>
          </w:tcPr>
          <w:p w:rsidR="00690714" w:rsidRPr="0041125C" w:rsidRDefault="00690714" w:rsidP="0028032D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690714" w:rsidRPr="0041125C" w:rsidRDefault="008136CE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Декабрь 2021</w:t>
            </w:r>
            <w:r w:rsidR="00690714" w:rsidRPr="0041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90714" w:rsidRPr="0041125C" w:rsidRDefault="00690714" w:rsidP="00690714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Встреча с представителями Сбербанка</w:t>
            </w:r>
          </w:p>
        </w:tc>
        <w:tc>
          <w:tcPr>
            <w:tcW w:w="3509" w:type="dxa"/>
          </w:tcPr>
          <w:p w:rsidR="00690714" w:rsidRPr="0041125C" w:rsidRDefault="00690714" w:rsidP="008E50EA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Студенты выпускных курсов </w:t>
            </w:r>
          </w:p>
        </w:tc>
      </w:tr>
      <w:tr w:rsidR="00DE7D99" w:rsidRPr="0041125C" w:rsidTr="008136CE">
        <w:tc>
          <w:tcPr>
            <w:tcW w:w="851" w:type="dxa"/>
          </w:tcPr>
          <w:p w:rsidR="00DE7D99" w:rsidRPr="0041125C" w:rsidRDefault="00DE7D99" w:rsidP="00DE7D99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DE7D99" w:rsidRPr="0041125C" w:rsidRDefault="008136CE" w:rsidP="00DE7D99">
            <w:pPr>
              <w:jc w:val="both"/>
              <w:rPr>
                <w:sz w:val="24"/>
                <w:szCs w:val="24"/>
              </w:rPr>
            </w:pPr>
            <w:proofErr w:type="gramStart"/>
            <w:r w:rsidRPr="0041125C">
              <w:rPr>
                <w:sz w:val="24"/>
                <w:szCs w:val="24"/>
              </w:rPr>
              <w:t>Февраль  2022</w:t>
            </w:r>
            <w:proofErr w:type="gramEnd"/>
            <w:r w:rsidR="00DE7D99" w:rsidRPr="0041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E7D99" w:rsidRPr="0041125C" w:rsidRDefault="00DE7D99" w:rsidP="00DE7D99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Деловая программа </w:t>
            </w:r>
            <w:r w:rsidRPr="0041125C">
              <w:rPr>
                <w:sz w:val="24"/>
                <w:szCs w:val="24"/>
                <w:lang w:val="en-US"/>
              </w:rPr>
              <w:t>VI</w:t>
            </w:r>
            <w:r w:rsidR="00203F53" w:rsidRPr="0041125C">
              <w:rPr>
                <w:sz w:val="24"/>
                <w:szCs w:val="24"/>
                <w:lang w:val="en-US"/>
              </w:rPr>
              <w:t>I</w:t>
            </w:r>
            <w:r w:rsidR="008136CE" w:rsidRPr="0041125C">
              <w:rPr>
                <w:sz w:val="24"/>
                <w:szCs w:val="24"/>
                <w:lang w:val="en-US"/>
              </w:rPr>
              <w:t>I</w:t>
            </w:r>
            <w:r w:rsidRPr="0041125C">
              <w:rPr>
                <w:sz w:val="24"/>
                <w:szCs w:val="24"/>
              </w:rPr>
              <w:t xml:space="preserve"> Регионального чемпионата </w:t>
            </w:r>
            <w:r w:rsidR="0041125C" w:rsidRPr="0041125C">
              <w:rPr>
                <w:sz w:val="24"/>
                <w:szCs w:val="24"/>
              </w:rPr>
              <w:t>«</w:t>
            </w:r>
            <w:r w:rsidRPr="0041125C">
              <w:rPr>
                <w:sz w:val="24"/>
                <w:szCs w:val="24"/>
              </w:rPr>
              <w:t>Молодые профессионалы</w:t>
            </w:r>
          </w:p>
          <w:p w:rsidR="00DE7D99" w:rsidRPr="0041125C" w:rsidRDefault="00DE7D99" w:rsidP="00DE7D99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DE7D99" w:rsidRPr="0041125C" w:rsidRDefault="00DE7D99" w:rsidP="00DE7D99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Власова С.А.</w:t>
            </w:r>
            <w:r w:rsidR="0041125C">
              <w:rPr>
                <w:sz w:val="24"/>
                <w:szCs w:val="24"/>
              </w:rPr>
              <w:t>, Карцева С.С.</w:t>
            </w:r>
          </w:p>
          <w:p w:rsidR="00DE7D99" w:rsidRPr="0041125C" w:rsidRDefault="00DE7D99" w:rsidP="00DE7D99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 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18.03.2022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Экскурсия в Молодежный Центр «Ростов Великий».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34, 44 группа Социальная работа 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36 Педагогика доп. образования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41125C">
              <w:rPr>
                <w:sz w:val="24"/>
                <w:szCs w:val="24"/>
              </w:rPr>
              <w:t>.2022-02.04.2022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Игра-практикум «Наш вожатый – самый лучший»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МАУ «Городской центр молодежи и спорта» г.  Ростов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Власова С.А.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Панова Л.М.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Студенты 31,32,36 гр.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03.04.2022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День открытых дверей в </w:t>
            </w:r>
            <w:r w:rsidRPr="0041125C">
              <w:rPr>
                <w:sz w:val="24"/>
                <w:szCs w:val="24"/>
              </w:rPr>
              <w:lastRenderedPageBreak/>
              <w:t>Ярославском государственном педагогическом университете им. К.Д. Ушинского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lastRenderedPageBreak/>
              <w:t>ССТВ</w:t>
            </w:r>
            <w:r>
              <w:rPr>
                <w:sz w:val="24"/>
                <w:szCs w:val="24"/>
              </w:rPr>
              <w:t>,</w:t>
            </w:r>
            <w:r w:rsidRPr="0041125C">
              <w:rPr>
                <w:sz w:val="24"/>
                <w:szCs w:val="24"/>
              </w:rPr>
              <w:t xml:space="preserve"> выпускники </w:t>
            </w:r>
            <w:r w:rsidRPr="0041125C">
              <w:rPr>
                <w:sz w:val="24"/>
                <w:szCs w:val="24"/>
              </w:rPr>
              <w:lastRenderedPageBreak/>
              <w:t xml:space="preserve">педагогических специальностей 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04.04.2022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Практический семинар для студентов-магистрантов педагогического факультета ЯГПУ им. К.Д. Ушинского.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Панова Л.М., Савченко О.В., Власова С.А.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14.04.2022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Экскурсия в архив Ростовского МР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34 группа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Власова С.А.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Волкова Н.А., Чуркина Н.А. 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 май</w:t>
            </w:r>
            <w:r w:rsidRPr="0041125C">
              <w:rPr>
                <w:sz w:val="24"/>
                <w:szCs w:val="24"/>
              </w:rPr>
              <w:t xml:space="preserve"> 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Встреча с психологами, адресная психологическая помощь выпускникам 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Студенты выпускных курсов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МУ Центр психолого-педагогической, медицинской и социальной помощи «Содействие»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19.04.2022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Семинар «Использование методики SNAG по обучению игре в гольф в физкультурно-оздоровительной и спортивно-массовой работе в образовательных организациях».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Власова С.А.</w:t>
            </w:r>
          </w:p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Фирсова Е.Н., МДОУ «Детский сад №23 Шурскол»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21.04.2022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День открытых дверей в колледже   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Выпускники мастер-классы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28.04.2022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1125C">
              <w:rPr>
                <w:sz w:val="24"/>
                <w:szCs w:val="24"/>
              </w:rPr>
              <w:t>стажировочном</w:t>
            </w:r>
            <w:proofErr w:type="spellEnd"/>
            <w:r w:rsidRPr="0041125C">
              <w:rPr>
                <w:sz w:val="24"/>
                <w:szCs w:val="24"/>
              </w:rPr>
              <w:t xml:space="preserve"> семинаре «От осознанного выбора к успешному профессиональному старту», проходившем на базе ФГБОУ ВО ЯГПУ им. К. Д. Ушинского.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Ткаченко Н.А., Федорчук Ю.В., студенты выпускных курсов 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14.05.2022  </w:t>
            </w:r>
          </w:p>
        </w:tc>
        <w:tc>
          <w:tcPr>
            <w:tcW w:w="396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День открытых дверей в колледже   </w:t>
            </w:r>
          </w:p>
        </w:tc>
        <w:tc>
          <w:tcPr>
            <w:tcW w:w="3509" w:type="dxa"/>
          </w:tcPr>
          <w:p w:rsidR="0041125C" w:rsidRPr="0041125C" w:rsidRDefault="0041125C" w:rsidP="0041125C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Выпускники мастер-классы</w:t>
            </w:r>
          </w:p>
        </w:tc>
      </w:tr>
      <w:tr w:rsidR="0041125C" w:rsidRPr="0041125C" w:rsidTr="008136CE">
        <w:tc>
          <w:tcPr>
            <w:tcW w:w="851" w:type="dxa"/>
          </w:tcPr>
          <w:p w:rsidR="0041125C" w:rsidRPr="0041125C" w:rsidRDefault="0041125C" w:rsidP="0041125C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41125C" w:rsidRPr="0041125C" w:rsidRDefault="00AE24DE" w:rsidP="0041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</w:t>
            </w:r>
          </w:p>
        </w:tc>
        <w:tc>
          <w:tcPr>
            <w:tcW w:w="3969" w:type="dxa"/>
          </w:tcPr>
          <w:p w:rsidR="0041125C" w:rsidRPr="0041125C" w:rsidRDefault="00AE24DE" w:rsidP="0041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практическая конференция «Реализация комплексного плана мероприятий по повышению доступности СПО для инвалидов и лиц с ОВЗ» </w:t>
            </w:r>
          </w:p>
        </w:tc>
        <w:tc>
          <w:tcPr>
            <w:tcW w:w="3509" w:type="dxa"/>
          </w:tcPr>
          <w:p w:rsidR="0041125C" w:rsidRPr="0041125C" w:rsidRDefault="00AE24DE" w:rsidP="00A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Рябинкина Н.Б., Власова С.А.</w:t>
            </w:r>
          </w:p>
        </w:tc>
      </w:tr>
      <w:tr w:rsidR="00AE24DE" w:rsidRPr="0041125C" w:rsidTr="008136CE"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20.05.2022 </w:t>
            </w:r>
          </w:p>
        </w:tc>
        <w:tc>
          <w:tcPr>
            <w:tcW w:w="3969" w:type="dxa"/>
          </w:tcPr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Концерт студентов фортепианного отделения Ярославского музыкального училища (колледжа) им. Л.В. Собинова</w:t>
            </w:r>
          </w:p>
        </w:tc>
        <w:tc>
          <w:tcPr>
            <w:tcW w:w="3509" w:type="dxa"/>
          </w:tcPr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 xml:space="preserve">Студенты музыкального отделения </w:t>
            </w:r>
          </w:p>
        </w:tc>
      </w:tr>
      <w:tr w:rsidR="00AE24DE" w:rsidRPr="0041125C" w:rsidTr="008136CE"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25.05.2022-29.05.2022</w:t>
            </w:r>
          </w:p>
        </w:tc>
        <w:tc>
          <w:tcPr>
            <w:tcW w:w="3969" w:type="dxa"/>
          </w:tcPr>
          <w:p w:rsidR="00AE24DE" w:rsidRDefault="00AE24DE" w:rsidP="00AE24DE">
            <w:pPr>
              <w:jc w:val="both"/>
              <w:rPr>
                <w:sz w:val="24"/>
                <w:szCs w:val="24"/>
              </w:rPr>
            </w:pPr>
            <w:proofErr w:type="spellStart"/>
            <w:r w:rsidRPr="0041125C">
              <w:rPr>
                <w:sz w:val="24"/>
                <w:szCs w:val="24"/>
              </w:rPr>
              <w:t>Профориентационные</w:t>
            </w:r>
            <w:proofErr w:type="spellEnd"/>
            <w:r w:rsidRPr="0041125C">
              <w:rPr>
                <w:sz w:val="24"/>
                <w:szCs w:val="24"/>
              </w:rPr>
              <w:t xml:space="preserve"> мероприятия</w:t>
            </w:r>
          </w:p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(Ростов и Ростовский МР, Переславль-Залесский и </w:t>
            </w:r>
            <w:proofErr w:type="spellStart"/>
            <w:r>
              <w:rPr>
                <w:sz w:val="24"/>
                <w:szCs w:val="24"/>
              </w:rPr>
              <w:t>Переславский</w:t>
            </w:r>
            <w:proofErr w:type="spellEnd"/>
            <w:r>
              <w:rPr>
                <w:sz w:val="24"/>
                <w:szCs w:val="24"/>
              </w:rPr>
              <w:t xml:space="preserve"> МР, </w:t>
            </w:r>
            <w:proofErr w:type="spellStart"/>
            <w:r>
              <w:rPr>
                <w:sz w:val="24"/>
                <w:szCs w:val="24"/>
              </w:rPr>
              <w:t>Борисоглеб</w:t>
            </w:r>
            <w:proofErr w:type="spellEnd"/>
            <w:r>
              <w:rPr>
                <w:sz w:val="24"/>
                <w:szCs w:val="24"/>
              </w:rPr>
              <w:t>, Борисоглебский МР, Гаврилов-Ям и 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МР, Ярославский МР, Владимирская область, Московская область</w:t>
            </w:r>
            <w:r w:rsidRPr="00411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AE24DE" w:rsidRPr="0041125C" w:rsidRDefault="00AE24DE" w:rsidP="00AE24DE">
            <w:pPr>
              <w:jc w:val="both"/>
              <w:rPr>
                <w:sz w:val="24"/>
                <w:szCs w:val="24"/>
              </w:rPr>
            </w:pPr>
            <w:r w:rsidRPr="0041125C">
              <w:rPr>
                <w:sz w:val="24"/>
                <w:szCs w:val="24"/>
              </w:rPr>
              <w:t>Преподаватели и студенты колледжа</w:t>
            </w:r>
          </w:p>
        </w:tc>
      </w:tr>
      <w:tr w:rsidR="00AE24DE" w:rsidRPr="0041125C" w:rsidTr="00AE24DE">
        <w:trPr>
          <w:trHeight w:val="635"/>
        </w:trPr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Июнь 2022</w:t>
            </w:r>
          </w:p>
        </w:tc>
        <w:tc>
          <w:tcPr>
            <w:tcW w:w="396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 xml:space="preserve">Межрайонная ИФНС №5 по Ярославской области «Берегись фирм однодневок» </w:t>
            </w:r>
          </w:p>
        </w:tc>
        <w:tc>
          <w:tcPr>
            <w:tcW w:w="350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студенты выпускных курсов</w:t>
            </w:r>
          </w:p>
        </w:tc>
      </w:tr>
      <w:tr w:rsidR="00AE24DE" w:rsidRPr="0041125C" w:rsidTr="008136CE"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 xml:space="preserve">23.06.2022 </w:t>
            </w:r>
          </w:p>
        </w:tc>
        <w:tc>
          <w:tcPr>
            <w:tcW w:w="396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Обновление списка вакансий на сайте колледжа и социальная сеть ВК</w:t>
            </w:r>
          </w:p>
        </w:tc>
        <w:tc>
          <w:tcPr>
            <w:tcW w:w="350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ССТВ</w:t>
            </w:r>
          </w:p>
        </w:tc>
      </w:tr>
      <w:tr w:rsidR="00AE24DE" w:rsidRPr="0041125C" w:rsidTr="008136CE"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 xml:space="preserve">1.08.2022 </w:t>
            </w:r>
          </w:p>
        </w:tc>
        <w:tc>
          <w:tcPr>
            <w:tcW w:w="396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 xml:space="preserve">Предоставление информации </w:t>
            </w:r>
            <w:proofErr w:type="gramStart"/>
            <w:r w:rsidRPr="00AE24DE">
              <w:rPr>
                <w:sz w:val="24"/>
                <w:szCs w:val="24"/>
              </w:rPr>
              <w:t>о нетрудоустроенных выпускникам</w:t>
            </w:r>
            <w:proofErr w:type="gramEnd"/>
            <w:r w:rsidRPr="00AE24DE">
              <w:rPr>
                <w:sz w:val="24"/>
                <w:szCs w:val="24"/>
              </w:rPr>
              <w:t xml:space="preserve"> ЦЗН</w:t>
            </w:r>
          </w:p>
        </w:tc>
        <w:tc>
          <w:tcPr>
            <w:tcW w:w="350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ССТВ</w:t>
            </w:r>
          </w:p>
        </w:tc>
      </w:tr>
      <w:tr w:rsidR="00AE24DE" w:rsidRPr="0041125C" w:rsidTr="008136CE">
        <w:tc>
          <w:tcPr>
            <w:tcW w:w="851" w:type="dxa"/>
          </w:tcPr>
          <w:p w:rsidR="00AE24DE" w:rsidRPr="0041125C" w:rsidRDefault="00AE24DE" w:rsidP="00AE24DE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1570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информационные встречи с работодателями</w:t>
            </w:r>
          </w:p>
        </w:tc>
        <w:tc>
          <w:tcPr>
            <w:tcW w:w="3509" w:type="dxa"/>
          </w:tcPr>
          <w:p w:rsidR="00AE24DE" w:rsidRPr="00AE24DE" w:rsidRDefault="00AE24DE" w:rsidP="00AE24DE">
            <w:pPr>
              <w:jc w:val="both"/>
              <w:rPr>
                <w:sz w:val="24"/>
                <w:szCs w:val="24"/>
              </w:rPr>
            </w:pPr>
            <w:r w:rsidRPr="00AE24DE">
              <w:rPr>
                <w:sz w:val="24"/>
                <w:szCs w:val="24"/>
              </w:rPr>
              <w:t>ССТВ</w:t>
            </w:r>
          </w:p>
        </w:tc>
      </w:tr>
    </w:tbl>
    <w:p w:rsidR="00872C95" w:rsidRDefault="00872C95" w:rsidP="00841269">
      <w:pPr>
        <w:pStyle w:val="a7"/>
        <w:spacing w:before="0" w:beforeAutospacing="0" w:after="0" w:afterAutospacing="0" w:line="202" w:lineRule="atLeast"/>
        <w:ind w:firstLine="709"/>
        <w:jc w:val="both"/>
        <w:textAlignment w:val="baseline"/>
      </w:pPr>
    </w:p>
    <w:p w:rsidR="00140CAF" w:rsidRDefault="001F6011" w:rsidP="00816C18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</w:p>
    <w:p w:rsidR="00CE3777" w:rsidRDefault="001F6011" w:rsidP="00CE3777">
      <w:pPr>
        <w:pStyle w:val="a7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</w:p>
    <w:p w:rsidR="00934533" w:rsidRDefault="00CE3777" w:rsidP="00816C18">
      <w:pPr>
        <w:pStyle w:val="a3"/>
        <w:tabs>
          <w:tab w:val="left" w:pos="900"/>
        </w:tabs>
        <w:ind w:left="0" w:firstLine="709"/>
        <w:jc w:val="both"/>
      </w:pPr>
      <w:r>
        <w:t xml:space="preserve"> </w:t>
      </w:r>
      <w:r w:rsidR="00816C18">
        <w:t xml:space="preserve"> </w:t>
      </w:r>
      <w:r w:rsidR="00DC5A1F">
        <w:rPr>
          <w:b/>
        </w:rPr>
        <w:t>5</w:t>
      </w:r>
      <w:r w:rsidR="00934533" w:rsidRPr="00934533">
        <w:rPr>
          <w:b/>
        </w:rPr>
        <w:t>.</w:t>
      </w:r>
      <w:r w:rsidR="00934533" w:rsidRPr="00934533">
        <w:rPr>
          <w:b/>
        </w:rPr>
        <w:tab/>
        <w:t>Взаимодействие с органами по труду и занятости населения.</w:t>
      </w:r>
    </w:p>
    <w:p w:rsidR="00934533" w:rsidRDefault="00934533" w:rsidP="006D78D1">
      <w:pPr>
        <w:ind w:firstLine="709"/>
        <w:jc w:val="both"/>
      </w:pPr>
      <w:r>
        <w:t>Совместно с центром занятости населения и представителями</w:t>
      </w:r>
      <w:r w:rsidRPr="00567690">
        <w:t xml:space="preserve"> организаций – </w:t>
      </w:r>
      <w:r>
        <w:t>р</w:t>
      </w:r>
      <w:r w:rsidRPr="00567690">
        <w:t>аботодателей</w:t>
      </w:r>
      <w:r>
        <w:t xml:space="preserve"> был организован День профориентаци</w:t>
      </w:r>
      <w:r w:rsidR="00DC5A1F">
        <w:t>и для студентов выпускных групп. На мероприятии</w:t>
      </w:r>
      <w:r>
        <w:t xml:space="preserve"> было:</w:t>
      </w:r>
    </w:p>
    <w:p w:rsidR="00934533" w:rsidRDefault="00934533" w:rsidP="006D78D1">
      <w:pPr>
        <w:tabs>
          <w:tab w:val="left" w:pos="1050"/>
        </w:tabs>
        <w:ind w:firstLine="709"/>
        <w:jc w:val="both"/>
      </w:pPr>
      <w:r>
        <w:t>- информирование выпускников о состоянии и тенденциях рынка труда с целью содействия их трудоустройству;</w:t>
      </w:r>
    </w:p>
    <w:p w:rsidR="00934533" w:rsidRDefault="00934533" w:rsidP="006D78D1">
      <w:pPr>
        <w:tabs>
          <w:tab w:val="left" w:pos="1050"/>
        </w:tabs>
        <w:ind w:firstLine="709"/>
        <w:jc w:val="both"/>
      </w:pPr>
      <w:r>
        <w:t>- анкетирование студентов для внесения в базу соискателей для дальнейшего трудоустройства;</w:t>
      </w:r>
    </w:p>
    <w:p w:rsidR="00934533" w:rsidRDefault="00934533" w:rsidP="006D78D1">
      <w:pPr>
        <w:tabs>
          <w:tab w:val="left" w:pos="1050"/>
        </w:tabs>
        <w:ind w:firstLine="709"/>
        <w:jc w:val="both"/>
      </w:pPr>
      <w:r>
        <w:t xml:space="preserve">- </w:t>
      </w:r>
      <w:proofErr w:type="spellStart"/>
      <w:r>
        <w:t>профориентационная</w:t>
      </w:r>
      <w:proofErr w:type="spellEnd"/>
      <w:r>
        <w:t xml:space="preserve"> игра.</w:t>
      </w:r>
    </w:p>
    <w:p w:rsidR="00137D2B" w:rsidRPr="00137D2B" w:rsidRDefault="00137D2B" w:rsidP="006D78D1">
      <w:pPr>
        <w:ind w:firstLine="709"/>
      </w:pPr>
      <w:r w:rsidRPr="00137D2B">
        <w:t xml:space="preserve">В 2021-2022 </w:t>
      </w:r>
      <w:proofErr w:type="spellStart"/>
      <w:r w:rsidRPr="00137D2B">
        <w:t>гг</w:t>
      </w:r>
      <w:proofErr w:type="spellEnd"/>
      <w:r w:rsidRPr="00137D2B">
        <w:t xml:space="preserve"> центром Ресурс были организованы консультации для студентов по вопросам профессионального самоопределения, планиро</w:t>
      </w:r>
      <w:bookmarkStart w:id="0" w:name="_GoBack"/>
      <w:bookmarkEnd w:id="0"/>
      <w:r w:rsidRPr="00137D2B">
        <w:t>вания профессионального развития и карьеры и консультации для руководителей ССТВ по информационно-методическому сопровождению трудоустройства студентов.</w:t>
      </w:r>
    </w:p>
    <w:p w:rsidR="00137D2B" w:rsidRDefault="00137D2B" w:rsidP="00D7681B">
      <w:pPr>
        <w:tabs>
          <w:tab w:val="left" w:pos="1050"/>
        </w:tabs>
        <w:ind w:firstLine="709"/>
        <w:jc w:val="both"/>
      </w:pPr>
    </w:p>
    <w:p w:rsidR="00934533" w:rsidRPr="00AE24DE" w:rsidRDefault="00AE24DE" w:rsidP="00D7681B">
      <w:pPr>
        <w:tabs>
          <w:tab w:val="left" w:pos="1050"/>
        </w:tabs>
        <w:ind w:firstLine="709"/>
        <w:jc w:val="both"/>
        <w:rPr>
          <w:b/>
        </w:rPr>
      </w:pPr>
      <w:r w:rsidRPr="00AE24DE">
        <w:rPr>
          <w:b/>
        </w:rPr>
        <w:t xml:space="preserve"> 6. Мониторинг трудоустройства </w:t>
      </w:r>
    </w:p>
    <w:p w:rsidR="00AE24DE" w:rsidRDefault="00AE24DE" w:rsidP="00D7681B">
      <w:pPr>
        <w:tabs>
          <w:tab w:val="left" w:pos="1050"/>
        </w:tabs>
        <w:ind w:firstLine="709"/>
        <w:jc w:val="both"/>
      </w:pPr>
      <w:r>
        <w:t xml:space="preserve">Ежемесячно в Департамент образования предоставляются результаты трудоустройства выпускников 2021 и 2022 года выпуска </w:t>
      </w:r>
    </w:p>
    <w:p w:rsidR="00137D2B" w:rsidRPr="00137D2B" w:rsidRDefault="00137D2B" w:rsidP="00D7681B">
      <w:pPr>
        <w:tabs>
          <w:tab w:val="left" w:pos="1050"/>
        </w:tabs>
        <w:ind w:firstLine="709"/>
        <w:jc w:val="both"/>
        <w:rPr>
          <w:b/>
          <w:i/>
        </w:rPr>
      </w:pPr>
      <w:r>
        <w:rPr>
          <w:b/>
          <w:i/>
        </w:rPr>
        <w:t xml:space="preserve"> Мониторинг трудоустройства выпускников на 1.08.2022 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883"/>
        <w:gridCol w:w="883"/>
        <w:gridCol w:w="883"/>
        <w:gridCol w:w="883"/>
        <w:gridCol w:w="883"/>
        <w:gridCol w:w="884"/>
        <w:gridCol w:w="883"/>
        <w:gridCol w:w="883"/>
        <w:gridCol w:w="883"/>
        <w:gridCol w:w="883"/>
        <w:gridCol w:w="883"/>
        <w:gridCol w:w="884"/>
      </w:tblGrid>
      <w:tr w:rsidR="00137D2B" w:rsidTr="00137D2B"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Год выпуска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Всего выпускников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Трудоустроено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Обучение очное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Служба в армии </w:t>
            </w: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Работа по контракту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Декретный отпуск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Неформальная занятость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Уход за больными родителями детьми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Не трудоустроены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Переезд за пределы РФ</w:t>
            </w: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ЦЗН</w:t>
            </w:r>
          </w:p>
        </w:tc>
      </w:tr>
      <w:tr w:rsidR="00137D2B" w:rsidTr="00137D2B"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2021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142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99 (70%)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9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0</w:t>
            </w: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6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9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6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12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</w:p>
        </w:tc>
      </w:tr>
      <w:tr w:rsidR="00137D2B" w:rsidTr="00137D2B"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 xml:space="preserve">2022 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143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83 (58%)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4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8</w:t>
            </w: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3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5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36</w:t>
            </w:r>
          </w:p>
        </w:tc>
        <w:tc>
          <w:tcPr>
            <w:tcW w:w="883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</w:t>
            </w:r>
          </w:p>
        </w:tc>
        <w:tc>
          <w:tcPr>
            <w:tcW w:w="884" w:type="dxa"/>
          </w:tcPr>
          <w:p w:rsidR="00137D2B" w:rsidRDefault="00137D2B" w:rsidP="00D7681B">
            <w:pPr>
              <w:tabs>
                <w:tab w:val="left" w:pos="1050"/>
              </w:tabs>
              <w:jc w:val="both"/>
            </w:pPr>
            <w:r>
              <w:t>1</w:t>
            </w:r>
          </w:p>
        </w:tc>
      </w:tr>
    </w:tbl>
    <w:p w:rsidR="00AE24DE" w:rsidRDefault="00AE24DE" w:rsidP="00D7681B">
      <w:pPr>
        <w:tabs>
          <w:tab w:val="left" w:pos="1050"/>
        </w:tabs>
        <w:ind w:firstLine="709"/>
        <w:jc w:val="both"/>
      </w:pPr>
    </w:p>
    <w:p w:rsidR="00AE24DE" w:rsidRPr="00137D2B" w:rsidRDefault="00137D2B" w:rsidP="00D7681B">
      <w:pPr>
        <w:tabs>
          <w:tab w:val="left" w:pos="1050"/>
        </w:tabs>
        <w:ind w:firstLine="709"/>
        <w:jc w:val="both"/>
        <w:rPr>
          <w:i/>
        </w:rPr>
      </w:pPr>
      <w:r w:rsidRPr="00137D2B">
        <w:rPr>
          <w:i/>
        </w:rPr>
        <w:t xml:space="preserve">Принимаемые меры по содействию занятости: </w:t>
      </w:r>
    </w:p>
    <w:p w:rsidR="00AE24DE" w:rsidRDefault="00137D2B" w:rsidP="00D7681B">
      <w:pPr>
        <w:tabs>
          <w:tab w:val="left" w:pos="1050"/>
        </w:tabs>
        <w:ind w:firstLine="709"/>
        <w:jc w:val="both"/>
      </w:pPr>
      <w:r w:rsidRPr="00137D2B">
        <w:t>информирование выпускников о вакансиях,</w:t>
      </w:r>
      <w:r>
        <w:t xml:space="preserve"> </w:t>
      </w:r>
      <w:r w:rsidRPr="00137D2B">
        <w:t>оказание содействия выпускникам в подготовке и размещении резюме, индивидуальные беседы, консультации, оказание правовой помощи в организации занятости,</w:t>
      </w:r>
      <w:r>
        <w:t xml:space="preserve"> </w:t>
      </w:r>
      <w:r w:rsidRPr="00137D2B">
        <w:t xml:space="preserve">выявление профессиональных планов и намерений, предоставление выпускникам информации о центрах обучения, </w:t>
      </w:r>
      <w:proofErr w:type="gramStart"/>
      <w:r w:rsidRPr="00137D2B">
        <w:t>переподготовки ,</w:t>
      </w:r>
      <w:proofErr w:type="gramEnd"/>
      <w:r w:rsidRPr="00137D2B">
        <w:t xml:space="preserve"> о платформах дистанционного обучения.</w:t>
      </w:r>
    </w:p>
    <w:p w:rsidR="002D135C" w:rsidRDefault="002D135C" w:rsidP="002D135C">
      <w:pPr>
        <w:pStyle w:val="a3"/>
        <w:tabs>
          <w:tab w:val="left" w:pos="900"/>
        </w:tabs>
        <w:ind w:left="0" w:firstLine="709"/>
        <w:jc w:val="both"/>
      </w:pPr>
    </w:p>
    <w:p w:rsidR="00D7681B" w:rsidRPr="006C62C6" w:rsidRDefault="0077135F" w:rsidP="0077135F">
      <w:pPr>
        <w:ind w:firstLine="709"/>
        <w:jc w:val="right"/>
      </w:pPr>
      <w:r>
        <w:t>Руководитель ССТВ ___________С.А. Власова</w:t>
      </w:r>
    </w:p>
    <w:sectPr w:rsidR="00D7681B" w:rsidRPr="006C62C6" w:rsidSect="00213C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2D6"/>
    <w:multiLevelType w:val="hybridMultilevel"/>
    <w:tmpl w:val="F4E4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14"/>
    <w:multiLevelType w:val="hybridMultilevel"/>
    <w:tmpl w:val="BCE65316"/>
    <w:lvl w:ilvl="0" w:tplc="012A1C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64D2A"/>
    <w:multiLevelType w:val="hybridMultilevel"/>
    <w:tmpl w:val="08A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360DE"/>
    <w:multiLevelType w:val="hybridMultilevel"/>
    <w:tmpl w:val="CE3C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1200"/>
    <w:multiLevelType w:val="hybridMultilevel"/>
    <w:tmpl w:val="69D2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D67C2"/>
    <w:multiLevelType w:val="hybridMultilevel"/>
    <w:tmpl w:val="9794A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3F5D29"/>
    <w:multiLevelType w:val="hybridMultilevel"/>
    <w:tmpl w:val="4F0E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05EBA"/>
    <w:multiLevelType w:val="hybridMultilevel"/>
    <w:tmpl w:val="8CB68BD8"/>
    <w:lvl w:ilvl="0" w:tplc="C03A26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E4083"/>
    <w:multiLevelType w:val="hybridMultilevel"/>
    <w:tmpl w:val="485C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3229"/>
    <w:multiLevelType w:val="hybridMultilevel"/>
    <w:tmpl w:val="2C042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90A"/>
    <w:rsid w:val="0001203E"/>
    <w:rsid w:val="00020451"/>
    <w:rsid w:val="00137D2B"/>
    <w:rsid w:val="00140CAF"/>
    <w:rsid w:val="00150446"/>
    <w:rsid w:val="001B001C"/>
    <w:rsid w:val="001F6011"/>
    <w:rsid w:val="00203F53"/>
    <w:rsid w:val="00213CA6"/>
    <w:rsid w:val="0025532A"/>
    <w:rsid w:val="0028032D"/>
    <w:rsid w:val="002A05C2"/>
    <w:rsid w:val="002B4402"/>
    <w:rsid w:val="002C34A1"/>
    <w:rsid w:val="002D135C"/>
    <w:rsid w:val="002F5BBC"/>
    <w:rsid w:val="00386189"/>
    <w:rsid w:val="00393531"/>
    <w:rsid w:val="003E1309"/>
    <w:rsid w:val="004017B4"/>
    <w:rsid w:val="0041125C"/>
    <w:rsid w:val="00452B81"/>
    <w:rsid w:val="004544B1"/>
    <w:rsid w:val="00470ABA"/>
    <w:rsid w:val="00486D8B"/>
    <w:rsid w:val="004A4415"/>
    <w:rsid w:val="004F25E6"/>
    <w:rsid w:val="00501084"/>
    <w:rsid w:val="00515640"/>
    <w:rsid w:val="00537179"/>
    <w:rsid w:val="00550739"/>
    <w:rsid w:val="00567690"/>
    <w:rsid w:val="00603C9C"/>
    <w:rsid w:val="00690714"/>
    <w:rsid w:val="006B4D25"/>
    <w:rsid w:val="006C62C6"/>
    <w:rsid w:val="006D78D1"/>
    <w:rsid w:val="006F580C"/>
    <w:rsid w:val="0077135F"/>
    <w:rsid w:val="00780092"/>
    <w:rsid w:val="007D3BC9"/>
    <w:rsid w:val="007D7370"/>
    <w:rsid w:val="007E28C1"/>
    <w:rsid w:val="008136CE"/>
    <w:rsid w:val="00816C18"/>
    <w:rsid w:val="008219D5"/>
    <w:rsid w:val="008362B3"/>
    <w:rsid w:val="00841269"/>
    <w:rsid w:val="008553EB"/>
    <w:rsid w:val="00867C85"/>
    <w:rsid w:val="00872C95"/>
    <w:rsid w:val="008D46B4"/>
    <w:rsid w:val="00903789"/>
    <w:rsid w:val="00934533"/>
    <w:rsid w:val="0095643C"/>
    <w:rsid w:val="009877DF"/>
    <w:rsid w:val="009A419C"/>
    <w:rsid w:val="009F033E"/>
    <w:rsid w:val="00A2143F"/>
    <w:rsid w:val="00A379FC"/>
    <w:rsid w:val="00AE24DE"/>
    <w:rsid w:val="00B42FD7"/>
    <w:rsid w:val="00BE0052"/>
    <w:rsid w:val="00BF1D04"/>
    <w:rsid w:val="00C26524"/>
    <w:rsid w:val="00C46307"/>
    <w:rsid w:val="00C92AD7"/>
    <w:rsid w:val="00C9692C"/>
    <w:rsid w:val="00CA135E"/>
    <w:rsid w:val="00CE3777"/>
    <w:rsid w:val="00D56514"/>
    <w:rsid w:val="00D7681B"/>
    <w:rsid w:val="00D77148"/>
    <w:rsid w:val="00DB50F1"/>
    <w:rsid w:val="00DC5A1F"/>
    <w:rsid w:val="00DE6593"/>
    <w:rsid w:val="00DE7D99"/>
    <w:rsid w:val="00E03F41"/>
    <w:rsid w:val="00E52AD3"/>
    <w:rsid w:val="00E7690A"/>
    <w:rsid w:val="00EE4365"/>
    <w:rsid w:val="00F02E7E"/>
    <w:rsid w:val="00F108BD"/>
    <w:rsid w:val="00F20C7C"/>
    <w:rsid w:val="00F652F9"/>
    <w:rsid w:val="00FC4678"/>
    <w:rsid w:val="00FC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78EB-03D2-402D-B38F-BA15B868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4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15"/>
    <w:pPr>
      <w:ind w:left="720"/>
      <w:contextualSpacing/>
    </w:pPr>
  </w:style>
  <w:style w:type="paragraph" w:customStyle="1" w:styleId="Style1">
    <w:name w:val="Style1"/>
    <w:basedOn w:val="a"/>
    <w:rsid w:val="004A4415"/>
    <w:pPr>
      <w:widowControl w:val="0"/>
      <w:autoSpaceDE w:val="0"/>
      <w:autoSpaceDN w:val="0"/>
      <w:adjustRightInd w:val="0"/>
      <w:spacing w:line="274" w:lineRule="exact"/>
      <w:ind w:firstLine="1090"/>
      <w:jc w:val="both"/>
    </w:pPr>
    <w:rPr>
      <w:rFonts w:ascii="Arial" w:hAnsi="Arial"/>
    </w:rPr>
  </w:style>
  <w:style w:type="paragraph" w:customStyle="1" w:styleId="Style2">
    <w:name w:val="Style2"/>
    <w:basedOn w:val="a"/>
    <w:rsid w:val="004A4415"/>
    <w:pPr>
      <w:widowControl w:val="0"/>
      <w:autoSpaceDE w:val="0"/>
      <w:autoSpaceDN w:val="0"/>
      <w:adjustRightInd w:val="0"/>
      <w:spacing w:line="250" w:lineRule="exact"/>
      <w:ind w:firstLine="1080"/>
    </w:pPr>
    <w:rPr>
      <w:rFonts w:ascii="Arial" w:hAnsi="Arial"/>
    </w:rPr>
  </w:style>
  <w:style w:type="paragraph" w:customStyle="1" w:styleId="Style6">
    <w:name w:val="Style6"/>
    <w:basedOn w:val="a"/>
    <w:rsid w:val="004A4415"/>
    <w:pPr>
      <w:widowControl w:val="0"/>
      <w:autoSpaceDE w:val="0"/>
      <w:autoSpaceDN w:val="0"/>
      <w:adjustRightInd w:val="0"/>
      <w:spacing w:line="281" w:lineRule="exact"/>
      <w:ind w:firstLine="730"/>
      <w:jc w:val="both"/>
    </w:pPr>
    <w:rPr>
      <w:rFonts w:ascii="Arial" w:hAnsi="Arial"/>
    </w:rPr>
  </w:style>
  <w:style w:type="character" w:customStyle="1" w:styleId="FontStyle12">
    <w:name w:val="Font Style12"/>
    <w:rsid w:val="004A4415"/>
    <w:rPr>
      <w:rFonts w:ascii="Arial" w:hAnsi="Arial" w:cs="Arial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768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62B3"/>
    <w:rPr>
      <w:i/>
      <w:iCs/>
    </w:rPr>
  </w:style>
  <w:style w:type="character" w:customStyle="1" w:styleId="newsheader">
    <w:name w:val="news_header"/>
    <w:basedOn w:val="a0"/>
    <w:rsid w:val="00F02E7E"/>
  </w:style>
  <w:style w:type="paragraph" w:styleId="a7">
    <w:name w:val="Normal (Web)"/>
    <w:basedOn w:val="a"/>
    <w:uiPriority w:val="99"/>
    <w:semiHidden/>
    <w:unhideWhenUsed/>
    <w:rsid w:val="00F02E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803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203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20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41</cp:revision>
  <cp:lastPrinted>2017-10-16T08:43:00Z</cp:lastPrinted>
  <dcterms:created xsi:type="dcterms:W3CDTF">2015-10-28T06:06:00Z</dcterms:created>
  <dcterms:modified xsi:type="dcterms:W3CDTF">2022-09-23T06:41:00Z</dcterms:modified>
</cp:coreProperties>
</file>