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ОУД.03</w:t>
      </w:r>
      <w:r w:rsidRPr="008B11EB"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МАТЕМАТИКА</w:t>
      </w:r>
    </w:p>
    <w:p w:rsidR="00C91AA7" w:rsidRPr="00C91AA7" w:rsidRDefault="00C91AA7" w:rsidP="00C91AA7">
      <w:pPr>
        <w:numPr>
          <w:ilvl w:val="1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реализация среднего общего образования в пределах ППССЗ по специальностям </w:t>
      </w:r>
      <w:r w:rsidRPr="00C91A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53.02.01Музыкальное образование, 44.02.02 Преподавание в начальных </w:t>
      </w:r>
      <w:proofErr w:type="gramStart"/>
      <w:r w:rsidRPr="00C91AA7">
        <w:rPr>
          <w:rFonts w:ascii="Times New Roman" w:eastAsia="Calibri" w:hAnsi="Times New Roman" w:cs="Times New Roman"/>
          <w:sz w:val="24"/>
          <w:szCs w:val="24"/>
          <w:lang w:eastAsia="ru-RU"/>
        </w:rPr>
        <w:t>классах,44.02.01</w:t>
      </w:r>
      <w:proofErr w:type="gramEnd"/>
      <w:r w:rsidRPr="00C91A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Дошкольное образование, 44.02.04 Педагогика дополнительного образования,</w:t>
      </w: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Pr="00C91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программой Башмакова М.И, с учетом гуманитарного профиля получаемого профессионального образования.</w:t>
      </w:r>
    </w:p>
    <w:p w:rsidR="00C91AA7" w:rsidRPr="00C91AA7" w:rsidRDefault="00C91AA7" w:rsidP="00C91A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достижение следующих целей:</w:t>
      </w:r>
    </w:p>
    <w:p w:rsidR="00C91AA7" w:rsidRPr="00C91AA7" w:rsidRDefault="00C91AA7" w:rsidP="00C91AA7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C91AA7" w:rsidRPr="00C91AA7" w:rsidRDefault="00C91AA7" w:rsidP="00C91AA7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91AA7" w:rsidRPr="00C91AA7" w:rsidRDefault="00C91AA7" w:rsidP="00C91AA7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в повседневной жизни, для изучения смежных естественно - 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91AA7" w:rsidRPr="00C91AA7" w:rsidRDefault="00C91AA7" w:rsidP="00C91AA7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1.2. Место дисциплины в структуре ОПОП:</w:t>
      </w:r>
      <w:r w:rsidRPr="008B11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учебная дисциплина «МАТЕМАТИКА» принадлежит к группе общеобразовательных дисциплин среднего (полного) общего образования, входит в цик</w:t>
      </w:r>
      <w:r w:rsidR="00C91AA7">
        <w:rPr>
          <w:rFonts w:ascii="Times New Roman" w:eastAsia="Calibri" w:hAnsi="Times New Roman" w:cs="Times New Roman"/>
          <w:color w:val="000000"/>
          <w:sz w:val="24"/>
          <w:szCs w:val="24"/>
        </w:rPr>
        <w:t>л общеобразовательных дисциплин</w:t>
      </w:r>
      <w:r w:rsidRPr="008B11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B11EB" w:rsidRPr="008B11EB" w:rsidRDefault="008B11EB" w:rsidP="008B11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общеобразовательной учебной дисциплины – требования к результатам освоения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8B11EB" w:rsidRPr="008B11EB" w:rsidRDefault="008B11EB" w:rsidP="008B11E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личностных: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Л1 </w:t>
      </w: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Л2 понимание значимости математики для научно-технического прогресса, </w:t>
      </w: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Л3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Л4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Л5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Л6 готовность и способность к самостоятельной творческой и ответственной деятельности;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Л7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Л8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B11EB" w:rsidRPr="008B11EB" w:rsidRDefault="008B11EB" w:rsidP="008B11EB">
      <w:pPr>
        <w:numPr>
          <w:ilvl w:val="0"/>
          <w:numId w:val="7"/>
        </w:numPr>
        <w:tabs>
          <w:tab w:val="left" w:pos="82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метапредметных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М2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М5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М6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М7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8B11EB" w:rsidRPr="008B11EB" w:rsidRDefault="008B11EB" w:rsidP="008B11EB">
      <w:pPr>
        <w:numPr>
          <w:ilvl w:val="0"/>
          <w:numId w:val="8"/>
        </w:numPr>
        <w:tabs>
          <w:tab w:val="left" w:pos="82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предметных: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П1 </w:t>
      </w: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П2 </w:t>
      </w: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П3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П4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П5 </w:t>
      </w: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П6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П7 </w:t>
      </w: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П8 владение навыками использования готовых компьютерных программ при решении задач.</w:t>
      </w:r>
    </w:p>
    <w:p w:rsidR="005F4EE5" w:rsidRPr="0044297D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C91AA7" w:rsidRPr="00C91AA7" w:rsidRDefault="00C91AA7" w:rsidP="00C91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– 234 часа;</w:t>
      </w:r>
    </w:p>
    <w:p w:rsidR="00C91AA7" w:rsidRPr="00C91AA7" w:rsidRDefault="00C91AA7" w:rsidP="00C91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аудиторная учебная нагрузка – 156 часов;</w:t>
      </w:r>
    </w:p>
    <w:p w:rsidR="00C91AA7" w:rsidRPr="00C91AA7" w:rsidRDefault="00C91AA7" w:rsidP="00C91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78 часов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письменного экзамена 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 1.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понятия о числе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Корни, степени и логарифмы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Тригонометрические функции 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ачала математического анализа (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Производная и её приложения)</w:t>
      </w:r>
    </w:p>
    <w:p w:rsid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Первообразная и интеграл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Геометрия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1.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Векторы и координаты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Прямые и плоскости в пространстве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Геометрические тела и поверхности. Объемы и площади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поверхностей геометрических тел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Комбинаторика, статистика и теория вероятностей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Комбинаторики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теории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вероятностей. Элементы математической статистики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и графики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Уравнения и неравенства</w:t>
      </w:r>
    </w:p>
    <w:sectPr w:rsidR="008B11EB" w:rsidRPr="008B11EB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B7DB5"/>
    <w:rsid w:val="00513AA5"/>
    <w:rsid w:val="005F4EE5"/>
    <w:rsid w:val="0081678B"/>
    <w:rsid w:val="008B11EB"/>
    <w:rsid w:val="0094398E"/>
    <w:rsid w:val="00B212A9"/>
    <w:rsid w:val="00C91AA7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11</cp:revision>
  <dcterms:created xsi:type="dcterms:W3CDTF">2021-05-27T10:22:00Z</dcterms:created>
  <dcterms:modified xsi:type="dcterms:W3CDTF">2021-05-27T12:19:00Z</dcterms:modified>
</cp:coreProperties>
</file>