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E43990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02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79284C" w:rsidRPr="0079284C" w:rsidRDefault="00F937E1" w:rsidP="00792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E43990"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укрупненной группы специальностей </w:t>
      </w:r>
      <w:r w:rsidR="0079284C"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44.00.00 Образование и педагогические науки 44.02.01 Дошкольное образование</w:t>
      </w:r>
    </w:p>
    <w:p w:rsidR="00503B31" w:rsidRPr="00503B31" w:rsidRDefault="00503B31" w:rsidP="00E439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учебный цикл</w:t>
      </w:r>
    </w:p>
    <w:p w:rsid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 Психология общения</w:t>
      </w:r>
    </w:p>
    <w:p w:rsidR="00503B31" w:rsidRPr="00503B31" w:rsidRDefault="00503B31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79284C" w:rsidRPr="0079284C" w:rsidRDefault="00E43990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79284C"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 Дошкольное образование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овладению профессиональными компетенциями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мероприятия по физическому воспитанию в процессе выполнения двигательного режима.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для детей раннего и дошкольного возраста.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 с детьми дошкольного возраста.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оценивать процесс и результаты обучения дошкольников.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 анализировать результаты работы с родителями, корректировать процесс взаимодействия с ними.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деятельность сотрудников образовательной организации,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 с группой.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специальности 44.02.01 Дошкольное образование должны быть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 общие компетенции: 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ее правовых норм.</w:t>
      </w:r>
    </w:p>
    <w:p w:rsidR="005F4EE5" w:rsidRPr="0044297D" w:rsidRDefault="005F4EE5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9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Раздел 1. Теоретические основы общения</w:t>
      </w:r>
      <w:bookmarkStart w:id="0" w:name="_GoBack"/>
      <w:bookmarkEnd w:id="0"/>
    </w:p>
    <w:p w:rsid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 xml:space="preserve">Тема 1.1 </w:t>
      </w:r>
      <w:r>
        <w:rPr>
          <w:rFonts w:ascii="Times New Roman" w:hAnsi="Times New Roman" w:cs="Times New Roman"/>
          <w:bCs/>
          <w:sz w:val="24"/>
          <w:szCs w:val="24"/>
        </w:rPr>
        <w:t>Характеристика процесса общения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Раздел 2. Межличностное общение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 xml:space="preserve">Тема 2.1. Общение как межличностное взаимодействие 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Тема 2.2. Восприятие и понимание в структуре межличностного общения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Тема 2.3. Общение как процесс передачи информации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Тема 2.4. Основы делового общения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Раздел 3. Оптимизация процесса общения</w:t>
      </w:r>
    </w:p>
    <w:p w:rsid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Тема 3.1. Психологическая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коммуникативная компетентность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Тема 3.2. Конфликты: источники, причины, виды и способы разрешения конфликтов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4C">
        <w:rPr>
          <w:rFonts w:ascii="Times New Roman" w:hAnsi="Times New Roman" w:cs="Times New Roman"/>
          <w:bCs/>
          <w:sz w:val="24"/>
          <w:szCs w:val="24"/>
        </w:rPr>
        <w:t>Тема 3.3. Трудности общения</w:t>
      </w: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D7F6F"/>
    <w:multiLevelType w:val="hybridMultilevel"/>
    <w:tmpl w:val="5598268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50330"/>
    <w:multiLevelType w:val="hybridMultilevel"/>
    <w:tmpl w:val="E2E8A2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79284C"/>
    <w:rsid w:val="0081678B"/>
    <w:rsid w:val="008B11EB"/>
    <w:rsid w:val="0094398E"/>
    <w:rsid w:val="00B212A9"/>
    <w:rsid w:val="00D218AA"/>
    <w:rsid w:val="00E31023"/>
    <w:rsid w:val="00E43990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16</cp:revision>
  <dcterms:created xsi:type="dcterms:W3CDTF">2021-05-27T10:22:00Z</dcterms:created>
  <dcterms:modified xsi:type="dcterms:W3CDTF">2021-05-29T05:50:00Z</dcterms:modified>
</cp:coreProperties>
</file>