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 04</w:t>
      </w:r>
      <w:r w:rsidRPr="00166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ПРАВОВОЕ ОБЕСПЕЧЕНИЕ ПРОФЕССИОНАЛЬНОЙ ДЕЯТЕЛЬНОСТИ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44.02.01</w:t>
      </w:r>
      <w:r w:rsidR="00A6073B" w:rsidRP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07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П.00 Профессиональный цикл.</w:t>
      </w: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ОП.00. Общепрофессиональный цикл</w:t>
      </w:r>
    </w:p>
    <w:p w:rsid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ОП. 04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Правовое обеспечение профессиональной деятельности</w:t>
      </w:r>
    </w:p>
    <w:p w:rsidR="00503B31" w:rsidRPr="00503B31" w:rsidRDefault="00503B31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1669EB" w:rsidRPr="001669EB" w:rsidRDefault="001669EB" w:rsidP="001669EB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нормативно-правовые документы, регламентирующие профессиональную деятельность в области образования;</w:t>
      </w:r>
    </w:p>
    <w:p w:rsidR="001669EB" w:rsidRPr="001669EB" w:rsidRDefault="001669EB" w:rsidP="001669EB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1669EB" w:rsidRPr="001669EB" w:rsidRDefault="001669EB" w:rsidP="001669EB">
      <w:pPr>
        <w:pStyle w:val="a3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оценивать результаты и последствия деятельности (бездействия) с правовой точки зрения.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должен знать: </w:t>
      </w:r>
    </w:p>
    <w:p w:rsidR="001669EB" w:rsidRPr="001669EB" w:rsidRDefault="001669EB" w:rsidP="001669EB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положения Конституции Российской Федерации;</w:t>
      </w:r>
    </w:p>
    <w:p w:rsidR="001669EB" w:rsidRPr="001669EB" w:rsidRDefault="001669EB" w:rsidP="001669EB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свободы человека и гражданина, механизмы их реализации;</w:t>
      </w:r>
    </w:p>
    <w:p w:rsidR="001669EB" w:rsidRPr="001669EB" w:rsidRDefault="001669EB" w:rsidP="001669EB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основы правового регулирования в области образования;</w:t>
      </w:r>
    </w:p>
    <w:p w:rsidR="001669EB" w:rsidRPr="001669EB" w:rsidRDefault="001669EB" w:rsidP="001669EB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законодательные акты и   нормативные акты, регулирующие правоотношения в области образования;</w:t>
      </w:r>
    </w:p>
    <w:p w:rsidR="001669EB" w:rsidRPr="001669EB" w:rsidRDefault="001669EB" w:rsidP="001669EB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но-правовой статус воспитателя;</w:t>
      </w:r>
    </w:p>
    <w:p w:rsidR="001669EB" w:rsidRPr="001669EB" w:rsidRDefault="001669EB" w:rsidP="001669EB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заключения трудового договора и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 для его прекращения;</w:t>
      </w:r>
    </w:p>
    <w:p w:rsidR="001669EB" w:rsidRPr="001669EB" w:rsidRDefault="001669EB" w:rsidP="001669EB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оплаты труда педагогических работников;</w:t>
      </w:r>
    </w:p>
    <w:p w:rsidR="001669EB" w:rsidRPr="001669EB" w:rsidRDefault="001669EB" w:rsidP="001669EB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дисциплинарной и материальной ответственности работника;</w:t>
      </w:r>
    </w:p>
    <w:p w:rsidR="001669EB" w:rsidRPr="001669EB" w:rsidRDefault="001669EB" w:rsidP="001669EB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административных правонарушений и административной ответственности;</w:t>
      </w:r>
    </w:p>
    <w:p w:rsidR="001669EB" w:rsidRPr="001669EB" w:rsidRDefault="001669EB" w:rsidP="001669EB">
      <w:pPr>
        <w:pStyle w:val="a3"/>
        <w:numPr>
          <w:ilvl w:val="0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 – правовые </w:t>
      </w:r>
      <w:proofErr w:type="gramStart"/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 защиты</w:t>
      </w:r>
      <w:proofErr w:type="gramEnd"/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нарушенных прав и судебный порядок разрешения споров.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дисциплины ориентировано на подготовку студентов к освоению профессиональных модулей ППССЗ по специальности 44.02.01 Дошкольное образование и овладению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рофессиональными компетенциями: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1.1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занятия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ПК 1.2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Проводить режимные моменты, направленные на укрепление здоровья ребёнка и его физическое развитие. 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и проводить занятия.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1.3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мероприятия по физическому воспитанию в процессе выполнения двигательного режима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2.1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различные виды деятельности и общения детей в течение дня.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2.2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различные игры с детьми раннего и дошкольного возраста.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ПК.2.3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посильный труд и самообслуживание.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2.4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общение детей.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2.5.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продуктивную деятельность дошкольников (рисование, лепка, аппликация, конструирование).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и проводить праздники и развлечения детей раннего и дошкольного возраста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3.1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Определять цели и задачи, планировать занятия с детьми дошкольного возраста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3.2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Проводить занятия с детьми дошкольного возраста.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3.5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Вести документацию, обеспечивающую организацию занятий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дисциплины у студентов должны формироваться общие компетенции: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Наименование результата обучения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определять методы решения профессиональных задач, оценивать их эффективность и качество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Оценивать риски и принимать решения в нестандартных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ситуациях.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оценку информации,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для постановки и решения профессиональных задач,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и личностного развития.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ее целей, содержания, смены технологий.</w:t>
      </w:r>
    </w:p>
    <w:p w:rsid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регулирующих её правовых норм</w:t>
      </w:r>
    </w:p>
    <w:p w:rsidR="005F4EE5" w:rsidRPr="0044297D" w:rsidRDefault="005F4EE5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самостоятельная (внеаудиторная) работа – </w:t>
      </w:r>
      <w:r w:rsidR="0077022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669E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02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33308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77022D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9EB">
        <w:rPr>
          <w:rFonts w:ascii="Times New Roman" w:hAnsi="Times New Roman" w:cs="Times New Roman"/>
          <w:bCs/>
          <w:sz w:val="24"/>
          <w:szCs w:val="24"/>
        </w:rPr>
        <w:t>Введение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9EB">
        <w:rPr>
          <w:rFonts w:ascii="Times New Roman" w:hAnsi="Times New Roman" w:cs="Times New Roman"/>
          <w:bCs/>
          <w:sz w:val="24"/>
          <w:szCs w:val="24"/>
        </w:rPr>
        <w:t>Тема 1. Основы права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669EB">
        <w:rPr>
          <w:rFonts w:ascii="Times New Roman" w:hAnsi="Times New Roman" w:cs="Times New Roman"/>
          <w:bCs/>
          <w:sz w:val="24"/>
          <w:szCs w:val="24"/>
        </w:rPr>
        <w:t>Тема 2. Общая характеристика образовательного права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9EB">
        <w:rPr>
          <w:rFonts w:ascii="Times New Roman" w:hAnsi="Times New Roman" w:cs="Times New Roman"/>
          <w:bCs/>
          <w:sz w:val="24"/>
          <w:szCs w:val="24"/>
        </w:rPr>
        <w:t xml:space="preserve">Тема 3. Нормативно-правовое регулирование развития общеобразовательных учреждений 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9EB">
        <w:rPr>
          <w:rFonts w:ascii="Times New Roman" w:hAnsi="Times New Roman" w:cs="Times New Roman"/>
          <w:bCs/>
          <w:sz w:val="24"/>
          <w:szCs w:val="24"/>
        </w:rPr>
        <w:t>Тема 4. Система образования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9EB">
        <w:rPr>
          <w:rFonts w:ascii="Times New Roman" w:hAnsi="Times New Roman" w:cs="Times New Roman"/>
          <w:bCs/>
          <w:sz w:val="24"/>
          <w:szCs w:val="24"/>
        </w:rPr>
        <w:t>Тема 5. Государственные органы управления образованием в РФ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9EB">
        <w:rPr>
          <w:rFonts w:ascii="Times New Roman" w:hAnsi="Times New Roman" w:cs="Times New Roman"/>
          <w:bCs/>
          <w:sz w:val="24"/>
          <w:szCs w:val="24"/>
        </w:rPr>
        <w:t>Тема 6. Права и ответственность участников образовательного процесса.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9EB">
        <w:rPr>
          <w:rFonts w:ascii="Times New Roman" w:hAnsi="Times New Roman" w:cs="Times New Roman"/>
          <w:bCs/>
          <w:sz w:val="24"/>
          <w:szCs w:val="24"/>
        </w:rPr>
        <w:t>Тема 7. Нормативно-правовое регулирование профессионально - трудовой деятельности работников образования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9EB">
        <w:rPr>
          <w:rFonts w:ascii="Times New Roman" w:hAnsi="Times New Roman" w:cs="Times New Roman"/>
          <w:bCs/>
          <w:sz w:val="24"/>
          <w:szCs w:val="24"/>
        </w:rPr>
        <w:t>Тема 8. Охрана прав детей в образовательном учреждении</w:t>
      </w: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69EB" w:rsidRPr="001669EB" w:rsidRDefault="001669EB" w:rsidP="001669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7022D" w:rsidRPr="0077022D" w:rsidRDefault="0077022D" w:rsidP="007702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352FE" w:rsidRPr="004352FE" w:rsidRDefault="004352FE" w:rsidP="004352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3308D" w:rsidRPr="0033308D" w:rsidRDefault="0033308D" w:rsidP="003330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3E1A" w:rsidRPr="001F3E1A" w:rsidRDefault="001F3E1A" w:rsidP="001F3E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3627" w:rsidRPr="00073627" w:rsidRDefault="00073627" w:rsidP="000736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1DD" w:rsidRPr="00D021DD" w:rsidRDefault="00D021DD" w:rsidP="00D021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A2B37"/>
    <w:multiLevelType w:val="hybridMultilevel"/>
    <w:tmpl w:val="7A80008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B0303"/>
    <w:multiLevelType w:val="hybridMultilevel"/>
    <w:tmpl w:val="92D4494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58507E"/>
    <w:multiLevelType w:val="hybridMultilevel"/>
    <w:tmpl w:val="95D45EE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C954E8"/>
    <w:multiLevelType w:val="hybridMultilevel"/>
    <w:tmpl w:val="3146B6CE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9D45BC"/>
    <w:multiLevelType w:val="hybridMultilevel"/>
    <w:tmpl w:val="E51600C4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16CC7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795696"/>
    <w:multiLevelType w:val="hybridMultilevel"/>
    <w:tmpl w:val="E2B4D74A"/>
    <w:lvl w:ilvl="0" w:tplc="5FDE453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1104420"/>
    <w:multiLevelType w:val="hybridMultilevel"/>
    <w:tmpl w:val="946EDD9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94CDC"/>
    <w:multiLevelType w:val="hybridMultilevel"/>
    <w:tmpl w:val="AEA0BD94"/>
    <w:lvl w:ilvl="0" w:tplc="3390A6DC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811043"/>
    <w:multiLevelType w:val="hybridMultilevel"/>
    <w:tmpl w:val="F57063F0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DEA7B0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3655F9"/>
    <w:multiLevelType w:val="hybridMultilevel"/>
    <w:tmpl w:val="F628222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55753"/>
    <w:multiLevelType w:val="hybridMultilevel"/>
    <w:tmpl w:val="BF2A53D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2376D"/>
    <w:multiLevelType w:val="hybridMultilevel"/>
    <w:tmpl w:val="3112E55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024CF"/>
    <w:multiLevelType w:val="hybridMultilevel"/>
    <w:tmpl w:val="B43A8ADC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B0B25"/>
    <w:multiLevelType w:val="hybridMultilevel"/>
    <w:tmpl w:val="700E55E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096F9A"/>
    <w:multiLevelType w:val="hybridMultilevel"/>
    <w:tmpl w:val="9098B984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E1229"/>
    <w:multiLevelType w:val="hybridMultilevel"/>
    <w:tmpl w:val="DF9C1E6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6B2C3F15"/>
    <w:multiLevelType w:val="hybridMultilevel"/>
    <w:tmpl w:val="B04E15AE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74D0E05"/>
    <w:multiLevelType w:val="hybridMultilevel"/>
    <w:tmpl w:val="F7F8860A"/>
    <w:lvl w:ilvl="0" w:tplc="C16CC7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A5D1167"/>
    <w:multiLevelType w:val="hybridMultilevel"/>
    <w:tmpl w:val="A77E3510"/>
    <w:lvl w:ilvl="0" w:tplc="8916AF0A">
      <w:numFmt w:val="bullet"/>
      <w:lvlText w:val="•"/>
      <w:lvlJc w:val="left"/>
      <w:pPr>
        <w:ind w:left="1272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3B6503"/>
    <w:multiLevelType w:val="hybridMultilevel"/>
    <w:tmpl w:val="C77EBDCA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AA1784"/>
    <w:multiLevelType w:val="hybridMultilevel"/>
    <w:tmpl w:val="A254E4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6"/>
  </w:num>
  <w:num w:numId="4">
    <w:abstractNumId w:val="7"/>
  </w:num>
  <w:num w:numId="5">
    <w:abstractNumId w:val="22"/>
  </w:num>
  <w:num w:numId="6">
    <w:abstractNumId w:val="2"/>
  </w:num>
  <w:num w:numId="7">
    <w:abstractNumId w:val="1"/>
  </w:num>
  <w:num w:numId="8">
    <w:abstractNumId w:val="0"/>
  </w:num>
  <w:num w:numId="9">
    <w:abstractNumId w:val="24"/>
  </w:num>
  <w:num w:numId="10">
    <w:abstractNumId w:val="15"/>
  </w:num>
  <w:num w:numId="11">
    <w:abstractNumId w:val="30"/>
  </w:num>
  <w:num w:numId="12">
    <w:abstractNumId w:val="28"/>
  </w:num>
  <w:num w:numId="13">
    <w:abstractNumId w:val="29"/>
  </w:num>
  <w:num w:numId="14">
    <w:abstractNumId w:val="13"/>
  </w:num>
  <w:num w:numId="15">
    <w:abstractNumId w:val="8"/>
  </w:num>
  <w:num w:numId="16">
    <w:abstractNumId w:val="23"/>
  </w:num>
  <w:num w:numId="17">
    <w:abstractNumId w:val="18"/>
  </w:num>
  <w:num w:numId="18">
    <w:abstractNumId w:val="3"/>
  </w:num>
  <w:num w:numId="19">
    <w:abstractNumId w:val="9"/>
  </w:num>
  <w:num w:numId="20">
    <w:abstractNumId w:val="14"/>
  </w:num>
  <w:num w:numId="21">
    <w:abstractNumId w:val="11"/>
  </w:num>
  <w:num w:numId="22">
    <w:abstractNumId w:val="25"/>
  </w:num>
  <w:num w:numId="23">
    <w:abstractNumId w:val="10"/>
  </w:num>
  <w:num w:numId="24">
    <w:abstractNumId w:val="20"/>
  </w:num>
  <w:num w:numId="25">
    <w:abstractNumId w:val="27"/>
  </w:num>
  <w:num w:numId="26">
    <w:abstractNumId w:val="17"/>
  </w:num>
  <w:num w:numId="27">
    <w:abstractNumId w:val="4"/>
  </w:num>
  <w:num w:numId="28">
    <w:abstractNumId w:val="16"/>
  </w:num>
  <w:num w:numId="29">
    <w:abstractNumId w:val="12"/>
  </w:num>
  <w:num w:numId="30">
    <w:abstractNumId w:val="21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073627"/>
    <w:rsid w:val="001669EB"/>
    <w:rsid w:val="00171255"/>
    <w:rsid w:val="001F3E1A"/>
    <w:rsid w:val="0033308D"/>
    <w:rsid w:val="003B497A"/>
    <w:rsid w:val="00434994"/>
    <w:rsid w:val="004352FE"/>
    <w:rsid w:val="0044297D"/>
    <w:rsid w:val="00465F86"/>
    <w:rsid w:val="004B7DB5"/>
    <w:rsid w:val="00503B31"/>
    <w:rsid w:val="00513AA5"/>
    <w:rsid w:val="005F4EE5"/>
    <w:rsid w:val="0077022D"/>
    <w:rsid w:val="007C4365"/>
    <w:rsid w:val="007D6613"/>
    <w:rsid w:val="0081678B"/>
    <w:rsid w:val="008B11EB"/>
    <w:rsid w:val="0094398E"/>
    <w:rsid w:val="00A6073B"/>
    <w:rsid w:val="00B06D25"/>
    <w:rsid w:val="00B212A9"/>
    <w:rsid w:val="00B9711A"/>
    <w:rsid w:val="00D021DD"/>
    <w:rsid w:val="00DA25C7"/>
    <w:rsid w:val="00E31023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30</cp:revision>
  <dcterms:created xsi:type="dcterms:W3CDTF">2021-05-27T10:22:00Z</dcterms:created>
  <dcterms:modified xsi:type="dcterms:W3CDTF">2021-05-29T09:48:00Z</dcterms:modified>
</cp:coreProperties>
</file>