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33">
        <w:rPr>
          <w:rFonts w:ascii="Times New Roman" w:hAnsi="Times New Roman" w:cs="Times New Roman"/>
          <w:b/>
          <w:sz w:val="24"/>
          <w:szCs w:val="24"/>
        </w:rPr>
        <w:t>ОП. 05 ТЕОРЕТИЧЕСКИЕ ОСНОВЫ ДОШКОЛЬНОГО ОБРАЗОВАНИЯ</w:t>
      </w:r>
    </w:p>
    <w:p w:rsidR="001669EB" w:rsidRPr="001669EB" w:rsidRDefault="001669EB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3E33">
        <w:rPr>
          <w:rFonts w:ascii="Times New Roman" w:hAnsi="Times New Roman" w:cs="Times New Roman"/>
          <w:sz w:val="24"/>
          <w:szCs w:val="24"/>
        </w:rPr>
        <w:t>ОП. 05 Теоретические основы дошкольного образования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33E33" w:rsidRPr="00733E33" w:rsidRDefault="00733E33" w:rsidP="00733E3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 дошкольников;</w:t>
      </w:r>
    </w:p>
    <w:p w:rsidR="00733E33" w:rsidRPr="00733E33" w:rsidRDefault="00733E33" w:rsidP="00733E3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733E33" w:rsidRPr="00733E33" w:rsidRDefault="00733E33" w:rsidP="00733E3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анализировать информацию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733E33" w:rsidRPr="00733E33" w:rsidRDefault="00733E33" w:rsidP="00733E3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дошкольного образования, тенденциях его развития и направлениях реформирования.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дисциплины обучающийся должен знать:</w:t>
      </w:r>
    </w:p>
    <w:p w:rsidR="00733E33" w:rsidRPr="00733E33" w:rsidRDefault="00733E33" w:rsidP="00733E3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и зарубежный опыт дошкольного образования;</w:t>
      </w:r>
    </w:p>
    <w:p w:rsidR="00733E33" w:rsidRPr="00733E33" w:rsidRDefault="00733E33" w:rsidP="00733E3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дошкольных образовательных организациях;</w:t>
      </w:r>
    </w:p>
    <w:p w:rsidR="00733E33" w:rsidRPr="00733E33" w:rsidRDefault="00733E33" w:rsidP="00733E3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программы воспитания, обучения и развития детей;</w:t>
      </w:r>
    </w:p>
    <w:p w:rsidR="00733E33" w:rsidRPr="00733E33" w:rsidRDefault="00733E33" w:rsidP="00733E3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средства обучения и воспитания дошкольников, их педагогические возможности и условия применения;</w:t>
      </w:r>
    </w:p>
    <w:p w:rsidR="00733E33" w:rsidRPr="00733E33" w:rsidRDefault="00733E33" w:rsidP="00733E3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воспитания дошкольников.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ПССЗ по специальности 44.02.01 Дошкольное образование и овладению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нальными компетенциями: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Планировать  мероприятия,  направленные  на  укрепление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ребенка и его физическое развитие.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1.2.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режимные моменты в соответствии с возрастом.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 мероприятия  по  физическому  воспитанию  в процессе выполнения двигательного режима.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 педагогическое  наблюдение  за  состоянием здоровья  каждого  ребенка,  своевременно  информировать  медицинского работника об изменениях в его самочувствии.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 различные  игры  с  детьми  раннего  и дошкольного возраста.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 продуктивную  деятельность  дошкольников (рисование, лепка, аппликация, конструирование).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 и  проводить  праздники  и  развлечения для детей раннего и дошкольного возраста.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организации различных видов деятельности и общения детей.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 цели  и  задачи,  планировать  занятия  с  детьми дошкольного возраста.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 педагогический  контроль,  оценивать  процесс и результаты обучения дошкольников.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ПК.4.1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 и планировать работу с родителями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ПК.4.2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индивидуальные консультации по вопросам семейного воспитания, социального, психического и физического развития ребенка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ПК.4.3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родительские собрания, привлекать родителей (лиц, их замещающих) к организацию и проведению мероприятий в группе и в образовательной организации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ПК.4.4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и анализировать результаты работы с родителями, корректировать процесс взаимодействия с ними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ПК.4.5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образовательной организации, работающих с группой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 методические  материалы  на  основе примерных  с учетом  особенностей  возраста,  группы  и  отдельных воспитанников.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 и  оценивать  педагогический  опыт  и образовательные  технологии  в  области  дошкольного  образования на основе изучения профессиональной литературы, самоанализа и анализа деятельности других педагогов.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 риски  и  принимать  решения  в  нестандартных ситуациях.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 поиск,  анализ  и  оценку  информации, необходимой  для  постановки  и  решения  профессиональных  задач, профессионального и личностного развития.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 в  коллективе  и  команде,  взаимодействовать с руководством, коллегами и социальными партнерами.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 цели,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 определять  задачи  профессионального  и личностного  развития,  заниматься  самообразованием,  осознанно планировать повышение квалификации. 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 профессиональную  деятельность  в  условиях обновления ее целей, содержания, смены технологий.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 профилактику  травматизма,  обеспечивать охрану жизни и здоровья детей.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 профессиональную  деятельность  с  соблюдением регулирующих ее правовых норм.</w:t>
      </w:r>
    </w:p>
    <w:p w:rsidR="005F4EE5" w:rsidRPr="0044297D" w:rsidRDefault="005F4EE5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3E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7022D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E33">
        <w:rPr>
          <w:rFonts w:ascii="Times New Roman" w:hAnsi="Times New Roman" w:cs="Times New Roman"/>
          <w:bCs/>
          <w:sz w:val="24"/>
          <w:szCs w:val="24"/>
        </w:rPr>
        <w:t>Раздел 1. Современные тенденции дошкольного образования</w:t>
      </w:r>
    </w:p>
    <w:p w:rsid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E33">
        <w:rPr>
          <w:rFonts w:ascii="Times New Roman" w:hAnsi="Times New Roman" w:cs="Times New Roman"/>
          <w:bCs/>
          <w:sz w:val="24"/>
          <w:szCs w:val="24"/>
        </w:rPr>
        <w:t>Тема 1.1 Введение. Современные тен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денции дошкольного образования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33E33">
        <w:rPr>
          <w:rFonts w:ascii="Times New Roman" w:hAnsi="Times New Roman" w:cs="Times New Roman"/>
          <w:bCs/>
          <w:sz w:val="24"/>
          <w:szCs w:val="24"/>
        </w:rPr>
        <w:t xml:space="preserve">Тема 1.2 Обновление дошкольного образования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</w:t>
      </w:r>
      <w:r w:rsidRPr="00733E33">
        <w:rPr>
          <w:rFonts w:ascii="Times New Roman" w:hAnsi="Times New Roman" w:cs="Times New Roman"/>
          <w:bCs/>
          <w:sz w:val="24"/>
          <w:szCs w:val="24"/>
        </w:rPr>
        <w:t>Педагогические возможности различных методик организации обучения и воспитания дошкольников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2</w:t>
      </w:r>
      <w:r w:rsidRPr="00733E33">
        <w:rPr>
          <w:rFonts w:ascii="Times New Roman" w:hAnsi="Times New Roman" w:cs="Times New Roman"/>
          <w:bCs/>
          <w:sz w:val="24"/>
          <w:szCs w:val="24"/>
        </w:rPr>
        <w:t>Вариативные программы воспитания, обучения и развития детей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 </w:t>
      </w:r>
      <w:r w:rsidRPr="00733E33">
        <w:rPr>
          <w:rFonts w:ascii="Times New Roman" w:hAnsi="Times New Roman" w:cs="Times New Roman"/>
          <w:bCs/>
          <w:sz w:val="24"/>
          <w:szCs w:val="24"/>
        </w:rPr>
        <w:t>Комплексные программы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 </w:t>
      </w:r>
      <w:r w:rsidRPr="00733E33">
        <w:rPr>
          <w:rFonts w:ascii="Times New Roman" w:hAnsi="Times New Roman" w:cs="Times New Roman"/>
          <w:bCs/>
          <w:sz w:val="24"/>
          <w:szCs w:val="24"/>
        </w:rPr>
        <w:t>Парциальные программы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 </w:t>
      </w:r>
      <w:r w:rsidRPr="00733E33">
        <w:rPr>
          <w:rFonts w:ascii="Times New Roman" w:hAnsi="Times New Roman" w:cs="Times New Roman"/>
          <w:bCs/>
          <w:sz w:val="24"/>
          <w:szCs w:val="24"/>
        </w:rPr>
        <w:t>Использован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зарубежного и отечественного </w:t>
      </w:r>
      <w:r w:rsidRPr="00733E33">
        <w:rPr>
          <w:rFonts w:ascii="Times New Roman" w:hAnsi="Times New Roman" w:cs="Times New Roman"/>
          <w:bCs/>
          <w:sz w:val="24"/>
          <w:szCs w:val="24"/>
        </w:rPr>
        <w:t>опыта в работе ДОУ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Тема 3.1</w:t>
      </w:r>
      <w:r w:rsidRPr="00733E33">
        <w:rPr>
          <w:rFonts w:ascii="Times New Roman" w:hAnsi="Times New Roman" w:cs="Times New Roman"/>
          <w:bCs/>
          <w:sz w:val="24"/>
          <w:szCs w:val="24"/>
        </w:rPr>
        <w:t>Система дошкольного образования в Российской Федерации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3.2 </w:t>
      </w:r>
      <w:r w:rsidRPr="00733E33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дошкольного </w:t>
      </w:r>
      <w:r w:rsidRPr="00733E33">
        <w:rPr>
          <w:rFonts w:ascii="Times New Roman" w:hAnsi="Times New Roman" w:cs="Times New Roman"/>
          <w:bCs/>
          <w:sz w:val="24"/>
          <w:szCs w:val="24"/>
        </w:rPr>
        <w:t xml:space="preserve">образования в европейских странах 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3.3 </w:t>
      </w:r>
      <w:r w:rsidRPr="00733E33">
        <w:rPr>
          <w:rFonts w:ascii="Times New Roman" w:hAnsi="Times New Roman" w:cs="Times New Roman"/>
          <w:bCs/>
          <w:sz w:val="24"/>
          <w:szCs w:val="24"/>
        </w:rPr>
        <w:t>Система дошкольного образования в США, Канаде</w:t>
      </w:r>
    </w:p>
    <w:p w:rsid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3.4</w:t>
      </w:r>
      <w:r w:rsidRPr="00733E33">
        <w:rPr>
          <w:rFonts w:ascii="Times New Roman" w:hAnsi="Times New Roman" w:cs="Times New Roman"/>
          <w:bCs/>
          <w:sz w:val="24"/>
          <w:szCs w:val="24"/>
        </w:rPr>
        <w:t>Система дошкольно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в Японии и Китае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4.</w:t>
      </w:r>
      <w:r w:rsidRPr="00733E33">
        <w:rPr>
          <w:rFonts w:ascii="Times New Roman" w:hAnsi="Times New Roman" w:cs="Times New Roman"/>
          <w:bCs/>
          <w:sz w:val="24"/>
          <w:szCs w:val="24"/>
        </w:rPr>
        <w:t>Альтернативные образовательные системы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4.1</w:t>
      </w:r>
      <w:r w:rsidRPr="00733E33">
        <w:rPr>
          <w:rFonts w:ascii="Times New Roman" w:hAnsi="Times New Roman" w:cs="Times New Roman"/>
          <w:bCs/>
          <w:sz w:val="24"/>
          <w:szCs w:val="24"/>
        </w:rPr>
        <w:t>Педагогика Марии Монтессори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4.2</w:t>
      </w:r>
      <w:r w:rsidRPr="00733E33">
        <w:rPr>
          <w:rFonts w:ascii="Times New Roman" w:hAnsi="Times New Roman" w:cs="Times New Roman"/>
          <w:bCs/>
          <w:sz w:val="24"/>
          <w:szCs w:val="24"/>
        </w:rPr>
        <w:t>Вальдорфский детский сад.</w:t>
      </w:r>
    </w:p>
    <w:p w:rsid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4.3Программа «Пилотная школа»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4.4</w:t>
      </w:r>
      <w:r w:rsidRPr="00733E33">
        <w:rPr>
          <w:rFonts w:ascii="Times New Roman" w:hAnsi="Times New Roman" w:cs="Times New Roman"/>
          <w:bCs/>
          <w:sz w:val="24"/>
          <w:szCs w:val="24"/>
        </w:rPr>
        <w:t>Программа «Шаг за шагом»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4.5</w:t>
      </w:r>
      <w:r w:rsidRPr="00733E33">
        <w:rPr>
          <w:rFonts w:ascii="Times New Roman" w:hAnsi="Times New Roman" w:cs="Times New Roman"/>
          <w:bCs/>
          <w:sz w:val="24"/>
          <w:szCs w:val="24"/>
        </w:rPr>
        <w:t>Центр ранней социализации детей «Зеленая дверца»</w:t>
      </w: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E33" w:rsidRPr="00733E33" w:rsidRDefault="00733E33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7"/>
  </w:num>
  <w:num w:numId="5">
    <w:abstractNumId w:val="22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15"/>
  </w:num>
  <w:num w:numId="11">
    <w:abstractNumId w:val="32"/>
  </w:num>
  <w:num w:numId="12">
    <w:abstractNumId w:val="29"/>
  </w:num>
  <w:num w:numId="13">
    <w:abstractNumId w:val="30"/>
  </w:num>
  <w:num w:numId="14">
    <w:abstractNumId w:val="13"/>
  </w:num>
  <w:num w:numId="15">
    <w:abstractNumId w:val="8"/>
  </w:num>
  <w:num w:numId="16">
    <w:abstractNumId w:val="23"/>
  </w:num>
  <w:num w:numId="17">
    <w:abstractNumId w:val="18"/>
  </w:num>
  <w:num w:numId="18">
    <w:abstractNumId w:val="3"/>
  </w:num>
  <w:num w:numId="19">
    <w:abstractNumId w:val="9"/>
  </w:num>
  <w:num w:numId="20">
    <w:abstractNumId w:val="14"/>
  </w:num>
  <w:num w:numId="21">
    <w:abstractNumId w:val="11"/>
  </w:num>
  <w:num w:numId="22">
    <w:abstractNumId w:val="25"/>
  </w:num>
  <w:num w:numId="23">
    <w:abstractNumId w:val="10"/>
  </w:num>
  <w:num w:numId="24">
    <w:abstractNumId w:val="20"/>
  </w:num>
  <w:num w:numId="25">
    <w:abstractNumId w:val="27"/>
  </w:num>
  <w:num w:numId="26">
    <w:abstractNumId w:val="17"/>
  </w:num>
  <w:num w:numId="27">
    <w:abstractNumId w:val="4"/>
  </w:num>
  <w:num w:numId="28">
    <w:abstractNumId w:val="16"/>
  </w:num>
  <w:num w:numId="29">
    <w:abstractNumId w:val="12"/>
  </w:num>
  <w:num w:numId="30">
    <w:abstractNumId w:val="21"/>
  </w:num>
  <w:num w:numId="31">
    <w:abstractNumId w:val="19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669EB"/>
    <w:rsid w:val="00171255"/>
    <w:rsid w:val="001F3E1A"/>
    <w:rsid w:val="0033308D"/>
    <w:rsid w:val="003B497A"/>
    <w:rsid w:val="00434994"/>
    <w:rsid w:val="004352FE"/>
    <w:rsid w:val="0044297D"/>
    <w:rsid w:val="00465F86"/>
    <w:rsid w:val="004B7DB5"/>
    <w:rsid w:val="00503B31"/>
    <w:rsid w:val="00513AA5"/>
    <w:rsid w:val="005F4EE5"/>
    <w:rsid w:val="00733E33"/>
    <w:rsid w:val="0077022D"/>
    <w:rsid w:val="007C4365"/>
    <w:rsid w:val="007D6613"/>
    <w:rsid w:val="0081678B"/>
    <w:rsid w:val="008B11EB"/>
    <w:rsid w:val="0094398E"/>
    <w:rsid w:val="00A6073B"/>
    <w:rsid w:val="00B06D25"/>
    <w:rsid w:val="00B212A9"/>
    <w:rsid w:val="00B9711A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31</cp:revision>
  <dcterms:created xsi:type="dcterms:W3CDTF">2021-05-27T10:22:00Z</dcterms:created>
  <dcterms:modified xsi:type="dcterms:W3CDTF">2021-05-29T09:54:00Z</dcterms:modified>
</cp:coreProperties>
</file>