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260E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профессионального модуля</w:t>
      </w:r>
    </w:p>
    <w:p w:rsidR="00260EA6" w:rsidRDefault="00260EA6" w:rsidP="00260E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 01. </w:t>
      </w:r>
      <w:r w:rsidRPr="00260EA6">
        <w:rPr>
          <w:rFonts w:ascii="Times New Roman" w:hAnsi="Times New Roman" w:cs="Times New Roman"/>
          <w:b/>
          <w:sz w:val="24"/>
          <w:szCs w:val="24"/>
        </w:rPr>
        <w:t>ОРГАНИЗАЦИЯ МУЗЫКАЛЬНЫХ ЗАНЯТИЙ И МУЗЫКАЛЬНОГО ДОСУГА В ДОШКОЛЬНОЙ ОБРАЗОВАТЕЛЬНОЙ ОРГАНИЗАЦИИ</w:t>
      </w:r>
    </w:p>
    <w:p w:rsidR="00503B31" w:rsidRPr="00503B31" w:rsidRDefault="00503B31" w:rsidP="00FC3E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53.02.01</w:t>
      </w:r>
      <w:r w:rsidR="00EF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</w:t>
      </w:r>
      <w:r w:rsidR="0026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структуре основной профессиональной образовательной программы: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Профессиональны</w:t>
      </w:r>
      <w:r w:rsid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</w:t>
      </w:r>
    </w:p>
    <w:p w:rsidR="00260EA6" w:rsidRDefault="00260EA6" w:rsidP="00260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 01 </w:t>
      </w: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музыкальных занятий и музыкального досуга в дошкольных образовательных организациях</w:t>
      </w:r>
    </w:p>
    <w:p w:rsidR="00503B31" w:rsidRPr="00503B31" w:rsidRDefault="00503B31" w:rsidP="00FC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– требования к результатам освоения </w:t>
      </w:r>
      <w:r w:rsidR="0026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60EA6" w:rsidRPr="00260EA6" w:rsidRDefault="00260EA6" w:rsidP="00260EA6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практический опыт:</w:t>
      </w:r>
      <w:r w:rsidRPr="00260E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планов проведения музыкальных занятий и музыкальных досуговых мероприятий в дошкольной образовательной организации;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составления сценариев и проведения музыкальных занятий и музыкального досуга, участия в подготовке и проведении праздников в дошкольной образовательной организации;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исполнения на занятиях, досуговых мероприятиях произведений педагогического репертуара хорового, инструментального и вокального жанров;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наблюдения, анализа и самоанализа музыкальных занятий, и досуговых мероприятий, обсуждения их в диалоге с сокурсниками, руководителем педагогической практики, педагогами, разработки предложений по совершенствованию и коррекции; 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ведения учебной документации;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уметь: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 использовать методическую и музыкальную литературу и др. источники информации, необходимой для подготовки к занятиям и разработки сценариев музыкальных мероприятий;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отбирать содержание и организовывать музыкально-</w:t>
      </w:r>
      <w:proofErr w:type="spellStart"/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слушательскую</w:t>
      </w:r>
      <w:proofErr w:type="spellEnd"/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музыкально-исполнительскую деятельность детей дошкольного возраста;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различные методы, средства, формы организации деятельности детей на занятиях и досуговых мероприятиях, строить их с учетом возрастных особенностей воспитанников;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и проводить репетиции при подготовке к праздникам;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-проводить педагогическое наблюдение за детьми на музыкальных занятиях и досуговых мероприятиях;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педагогически целесообразные взаимоотношения с детьми и родителями (лицами, их заменяющими);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взаимодействовать с участниками образовательного процесса и родителями (лицами, их заменяющими) по вопросам проведения музыкальных занятий и музыкального досуга в дошкольной образовательной организации;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информационно-коммуникационные технологии и технические средства обучения в образовательном процессе;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музыкально одаренных детей; 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самоанализ и самоконтроль при проведении музыкальных занятий и музыкального досуга;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подготовку и проведение занятий, праздников и развлечений;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знать: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психолого-педагогические основы музыкального образования дошкольников: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педагогические условия формирования музыкальной культуры, характеристику музыкальных способностей ребенка-дошкольника и условия их развития;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современных программ музыкального образования детей дошкольного возраста;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детский музыкальный репертуар, эстетические, психологические, педагогические основания отбора и систематизации музыкального репертуара;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охране и гигиене исполнительского аппарата;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характеристику форм организации музыкальной деятельности детей (музыкальные занятия, музыку в повседневной жизни детского сада, музыкальный досуг (развлечения), музыку как компонент праздника);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методику организации и проведения музыкальных занятий, и музыкального досуга, методы и приемы организации музыкально-исполнительской деятельности дошкольников (певческой, музыкально-ритмической, музыкально-инструментальной);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и методы взаимодействия с родителями или лицами, их заменяющими, как субъектами образовательного процесса;</w:t>
      </w:r>
    </w:p>
    <w:p w:rsid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воспитания музыкальной культуры и развития музыкальных способностей дошкольников в семье.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Организация музыкальных занятий и музыкального досуга в дошкольных образовательных организациях, в том числе профессиональными (ПК) и общими (ОК) компетенциями: 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</w:t>
      </w: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 музыкальных занятий и музыкального досуга в дошкольных 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организациях, планировать их.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1.2</w:t>
      </w: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музыкальные занятия и музыкальный досуг в дошкольны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образовательных организациях.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</w:t>
      </w: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и оценивать результаты обучения музыке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образования детей.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</w:t>
      </w: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музыкальные занятия и досуговые мероприятия.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</w:t>
      </w: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Вести документацию, обеспечивающую процесс музыкал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 дошкольников.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выбирать типовые методы решения профессиональных задач, оценивать их эффективность и качество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Принимать решения в стандартных и нестандартных ситуациях и нести за них ответственность 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 и использование информации, необходимой для постановки и решения профессиональных задач, профессионального и личностного развития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взаимодействовать с руководством, коллегами и социальными партнерами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 обновления ее целей, содержания, смены технологий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профилактику травматизма, обеспечивать охрану жизни и здоровья детей</w:t>
      </w:r>
    </w:p>
    <w:p w:rsidR="00260EA6" w:rsidRPr="00260EA6" w:rsidRDefault="00260EA6" w:rsidP="00260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r w:rsidRP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соблюдением правовых норм, ее регулирующих</w:t>
      </w:r>
    </w:p>
    <w:p w:rsidR="005F4EE5" w:rsidRPr="0044297D" w:rsidRDefault="005F4EE5" w:rsidP="00F1095C">
      <w:pPr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 w:rsidR="00260EA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модуля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174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260EA6"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Содержание </w:t>
      </w:r>
      <w:r w:rsidR="00260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60EA6" w:rsidRPr="00260EA6" w:rsidRDefault="00260EA6" w:rsidP="00260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EA6">
        <w:rPr>
          <w:rFonts w:ascii="Times New Roman" w:hAnsi="Times New Roman" w:cs="Times New Roman"/>
          <w:bCs/>
          <w:sz w:val="24"/>
          <w:szCs w:val="24"/>
        </w:rPr>
        <w:t>Раздел 1. Общие вопросы музыкального образования детей дошкольно</w:t>
      </w:r>
      <w:bookmarkStart w:id="0" w:name="_GoBack"/>
      <w:bookmarkEnd w:id="0"/>
      <w:r w:rsidRPr="00260EA6">
        <w:rPr>
          <w:rFonts w:ascii="Times New Roman" w:hAnsi="Times New Roman" w:cs="Times New Roman"/>
          <w:bCs/>
          <w:sz w:val="24"/>
          <w:szCs w:val="24"/>
        </w:rPr>
        <w:t>го возраста.</w:t>
      </w:r>
    </w:p>
    <w:p w:rsidR="00260EA6" w:rsidRPr="00260EA6" w:rsidRDefault="00260EA6" w:rsidP="00260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EA6">
        <w:rPr>
          <w:rFonts w:ascii="Times New Roman" w:hAnsi="Times New Roman" w:cs="Times New Roman"/>
          <w:bCs/>
          <w:sz w:val="24"/>
          <w:szCs w:val="24"/>
        </w:rPr>
        <w:lastRenderedPageBreak/>
        <w:t>Раздел 2. Содержание и методика организации музыкальной деятельности</w:t>
      </w:r>
    </w:p>
    <w:p w:rsidR="00260EA6" w:rsidRPr="00260EA6" w:rsidRDefault="00260EA6" w:rsidP="00260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EA6">
        <w:rPr>
          <w:rFonts w:ascii="Times New Roman" w:hAnsi="Times New Roman" w:cs="Times New Roman"/>
          <w:bCs/>
          <w:sz w:val="24"/>
          <w:szCs w:val="24"/>
        </w:rPr>
        <w:t>Раздел 3. Формы организации музыкальной деятельности</w:t>
      </w:r>
    </w:p>
    <w:p w:rsidR="00F1095C" w:rsidRPr="00F1095C" w:rsidRDefault="00260EA6" w:rsidP="00260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EA6">
        <w:rPr>
          <w:rFonts w:ascii="Times New Roman" w:hAnsi="Times New Roman" w:cs="Times New Roman"/>
          <w:bCs/>
          <w:sz w:val="24"/>
          <w:szCs w:val="24"/>
        </w:rPr>
        <w:t>Раздел 4. Деятельность педагогического коллектива по музыкальному образованию детей</w:t>
      </w:r>
    </w:p>
    <w:p w:rsidR="00F1095C" w:rsidRPr="00F1095C" w:rsidRDefault="00F1095C" w:rsidP="00F1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95C" w:rsidRPr="00F1095C" w:rsidRDefault="00F1095C" w:rsidP="00F1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0130EE0"/>
    <w:multiLevelType w:val="hybridMultilevel"/>
    <w:tmpl w:val="90D6F0B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05D3A"/>
    <w:multiLevelType w:val="hybridMultilevel"/>
    <w:tmpl w:val="976C815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173AC"/>
    <w:multiLevelType w:val="hybridMultilevel"/>
    <w:tmpl w:val="A69A10EE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2" w15:restartNumberingAfterBreak="0">
    <w:nsid w:val="41D36E10"/>
    <w:multiLevelType w:val="hybridMultilevel"/>
    <w:tmpl w:val="6CC0757A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C18D8"/>
    <w:multiLevelType w:val="hybridMultilevel"/>
    <w:tmpl w:val="9158669C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483CEA"/>
    <w:multiLevelType w:val="hybridMultilevel"/>
    <w:tmpl w:val="8AAA342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D290D40"/>
    <w:multiLevelType w:val="hybridMultilevel"/>
    <w:tmpl w:val="11D2E166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0D84F78"/>
    <w:multiLevelType w:val="hybridMultilevel"/>
    <w:tmpl w:val="E752C548"/>
    <w:lvl w:ilvl="0" w:tplc="29E0C9C0">
      <w:start w:val="1"/>
      <w:numFmt w:val="bullet"/>
      <w:lvlText w:val="-"/>
      <w:lvlJc w:val="left"/>
      <w:pPr>
        <w:ind w:left="1428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2DA5429"/>
    <w:multiLevelType w:val="hybridMultilevel"/>
    <w:tmpl w:val="C0AE4582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585E82"/>
    <w:multiLevelType w:val="hybridMultilevel"/>
    <w:tmpl w:val="DDDE256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355A2"/>
    <w:multiLevelType w:val="hybridMultilevel"/>
    <w:tmpl w:val="EEBA0562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26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10"/>
  </w:num>
  <w:num w:numId="5">
    <w:abstractNumId w:val="17"/>
  </w:num>
  <w:num w:numId="6">
    <w:abstractNumId w:val="3"/>
  </w:num>
  <w:num w:numId="7">
    <w:abstractNumId w:val="1"/>
  </w:num>
  <w:num w:numId="8">
    <w:abstractNumId w:val="0"/>
  </w:num>
  <w:num w:numId="9">
    <w:abstractNumId w:val="18"/>
  </w:num>
  <w:num w:numId="10">
    <w:abstractNumId w:val="14"/>
  </w:num>
  <w:num w:numId="11">
    <w:abstractNumId w:val="27"/>
  </w:num>
  <w:num w:numId="12">
    <w:abstractNumId w:val="24"/>
  </w:num>
  <w:num w:numId="13">
    <w:abstractNumId w:val="26"/>
  </w:num>
  <w:num w:numId="14">
    <w:abstractNumId w:val="13"/>
  </w:num>
  <w:num w:numId="15">
    <w:abstractNumId w:val="16"/>
  </w:num>
  <w:num w:numId="16">
    <w:abstractNumId w:val="15"/>
  </w:num>
  <w:num w:numId="17">
    <w:abstractNumId w:val="22"/>
  </w:num>
  <w:num w:numId="18">
    <w:abstractNumId w:val="4"/>
  </w:num>
  <w:num w:numId="19">
    <w:abstractNumId w:val="25"/>
  </w:num>
  <w:num w:numId="20">
    <w:abstractNumId w:val="11"/>
  </w:num>
  <w:num w:numId="21">
    <w:abstractNumId w:val="5"/>
  </w:num>
  <w:num w:numId="22">
    <w:abstractNumId w:val="9"/>
  </w:num>
  <w:num w:numId="23">
    <w:abstractNumId w:val="7"/>
  </w:num>
  <w:num w:numId="24">
    <w:abstractNumId w:val="23"/>
  </w:num>
  <w:num w:numId="25">
    <w:abstractNumId w:val="2"/>
  </w:num>
  <w:num w:numId="26">
    <w:abstractNumId w:val="12"/>
  </w:num>
  <w:num w:numId="27">
    <w:abstractNumId w:val="21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93745"/>
    <w:rsid w:val="001A1C85"/>
    <w:rsid w:val="00220A4B"/>
    <w:rsid w:val="00260EA6"/>
    <w:rsid w:val="00296D66"/>
    <w:rsid w:val="003B497A"/>
    <w:rsid w:val="003D0B07"/>
    <w:rsid w:val="003F3886"/>
    <w:rsid w:val="00434994"/>
    <w:rsid w:val="0044297D"/>
    <w:rsid w:val="00465F86"/>
    <w:rsid w:val="004B7DB5"/>
    <w:rsid w:val="00503B31"/>
    <w:rsid w:val="00513AA5"/>
    <w:rsid w:val="005F4EE5"/>
    <w:rsid w:val="007C14A5"/>
    <w:rsid w:val="007C4365"/>
    <w:rsid w:val="0081678B"/>
    <w:rsid w:val="008B11EB"/>
    <w:rsid w:val="008B7C48"/>
    <w:rsid w:val="008F3628"/>
    <w:rsid w:val="00911B19"/>
    <w:rsid w:val="0094398E"/>
    <w:rsid w:val="00994A3A"/>
    <w:rsid w:val="00A529EB"/>
    <w:rsid w:val="00B212A9"/>
    <w:rsid w:val="00C16B51"/>
    <w:rsid w:val="00C86DDA"/>
    <w:rsid w:val="00CA3E73"/>
    <w:rsid w:val="00D021DD"/>
    <w:rsid w:val="00D86F0F"/>
    <w:rsid w:val="00E31023"/>
    <w:rsid w:val="00E94914"/>
    <w:rsid w:val="00EF28B0"/>
    <w:rsid w:val="00F1095C"/>
    <w:rsid w:val="00F468B8"/>
    <w:rsid w:val="00F937E1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8776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A5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A529EB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A529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38</cp:revision>
  <dcterms:created xsi:type="dcterms:W3CDTF">2021-05-27T10:22:00Z</dcterms:created>
  <dcterms:modified xsi:type="dcterms:W3CDTF">2021-05-30T10:17:00Z</dcterms:modified>
</cp:coreProperties>
</file>