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7B300D" w:rsidRPr="007B300D" w:rsidTr="00EF104E">
        <w:tc>
          <w:tcPr>
            <w:tcW w:w="3691" w:type="dxa"/>
          </w:tcPr>
          <w:p w:rsidR="00A728E7" w:rsidRDefault="00A728E7" w:rsidP="00A728E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A728E7" w:rsidRDefault="00A728E7" w:rsidP="00A728E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A728E7" w:rsidRDefault="00A728E7" w:rsidP="00A728E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_______________ Рябинкина Н.Б.</w:t>
            </w:r>
          </w:p>
          <w:p w:rsidR="007B300D" w:rsidRPr="007B300D" w:rsidRDefault="00A728E7" w:rsidP="00A728E7">
            <w:pPr>
              <w:keepNext/>
              <w:keepLines/>
              <w:widowControl w:val="0"/>
              <w:spacing w:line="276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Приказ  №</w:t>
            </w:r>
            <w:proofErr w:type="gramEnd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4731E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p w:rsidR="007B300D" w:rsidRPr="00E055C8" w:rsidRDefault="006C144B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5C8">
        <w:rPr>
          <w:rFonts w:ascii="Times New Roman" w:hAnsi="Times New Roman" w:cs="Times New Roman"/>
          <w:b/>
          <w:sz w:val="36"/>
          <w:szCs w:val="40"/>
        </w:rPr>
        <w:t>ОУПП 03. ИСТОРИЯ</w:t>
      </w:r>
      <w:r w:rsidRPr="00E055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8" w:rsidRPr="007B300D" w:rsidRDefault="00E055C8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Default="00E055C8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EF10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055C8" w:rsidRPr="00E055C8" w:rsidRDefault="00BF366C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39.</w:t>
      </w:r>
      <w:r w:rsidR="000B2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02.01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работа</w:t>
      </w: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D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E055C8">
        <w:trPr>
          <w:trHeight w:val="1975"/>
        </w:trPr>
        <w:tc>
          <w:tcPr>
            <w:tcW w:w="9781" w:type="dxa"/>
          </w:tcPr>
          <w:p w:rsidR="007B300D" w:rsidRPr="007B300D" w:rsidRDefault="007B300D" w:rsidP="000B22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</w:t>
            </w:r>
            <w:r w:rsidR="002E738E">
              <w:rPr>
                <w:rFonts w:ascii="Times New Roman" w:eastAsia="Calibri" w:hAnsi="Times New Roman" w:cs="Times New Roman"/>
                <w:sz w:val="24"/>
                <w:szCs w:val="24"/>
              </w:rPr>
              <w:t>/предмету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5C8" w:rsidRP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B30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История,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</w:t>
            </w:r>
            <w:proofErr w:type="spellStart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</w:t>
            </w:r>
            <w:r w:rsidR="000B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специальности </w:t>
            </w:r>
            <w:r w:rsidR="00BF36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39.02.01 Социальная работа</w:t>
            </w:r>
            <w:r w:rsidR="000B22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Default="007B300D" w:rsidP="00EF104E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04991936"/>
      <w:bookmarkStart w:id="2" w:name="_Toc104992021"/>
      <w:bookmarkStart w:id="3" w:name="_Toc104992111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 w:rsidR="00BF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EF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дисциплин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рекомендована к утверждению</w:t>
      </w:r>
      <w:bookmarkEnd w:id="1"/>
      <w:bookmarkEnd w:id="2"/>
      <w:bookmarkEnd w:id="3"/>
      <w:r w:rsidR="00EF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04E" w:rsidRPr="007B300D" w:rsidRDefault="00EF104E" w:rsidP="00EF104E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300D" w:rsidRPr="007B300D" w:rsidRDefault="007B300D" w:rsidP="007B300D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EF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Фадеичева И.В.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Default="007B300D" w:rsidP="00E055C8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Разработчик</w:t>
      </w:r>
      <w:r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055C8"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Блохина</w:t>
      </w:r>
      <w:r w:rsid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Ксения Денисовна, преподаватель общеобразовательных дисциплин ГПОУ ЯО Ростовский педагогический колледж.</w:t>
      </w:r>
    </w:p>
    <w:p w:rsidR="00E055C8" w:rsidRPr="00E055C8" w:rsidRDefault="00E055C8" w:rsidP="00E055C8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745130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00491B" w:rsidRPr="00CC0D85" w:rsidRDefault="00CC0D85" w:rsidP="00CC0D85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0D8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C0D85" w:rsidRPr="00CC0D85" w:rsidRDefault="0000491B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CC0D85" w:rsidRPr="00CC0D85" w:rsidRDefault="00E85DFF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2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ОБЩЕОБРАЗОВАТЕЛЬНОЙ ДИСЦИПЛИНЫ ОУПП.03 ИСТОРИЯ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_Toc104992112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E85DFF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3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_Toc104992113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E85DFF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4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_Toc104992114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E85DFF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5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_Toc104992115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491B" w:rsidRPr="00CC0D85" w:rsidRDefault="0000491B" w:rsidP="00CC0D85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CC0D8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E055C8" w:rsidRDefault="007B300D" w:rsidP="0082114E">
      <w:pPr>
        <w:pStyle w:val="1"/>
        <w:spacing w:line="360" w:lineRule="auto"/>
        <w:jc w:val="center"/>
        <w:rPr>
          <w:b/>
          <w:sz w:val="20"/>
          <w:szCs w:val="20"/>
        </w:rPr>
      </w:pPr>
      <w:bookmarkStart w:id="4" w:name="_Toc104992112"/>
      <w:r w:rsidRPr="00E055C8">
        <w:rPr>
          <w:b/>
        </w:rPr>
        <w:t>1. ПАСПОРТ РАБОЧЕЙ ПРОГРАММЫ</w:t>
      </w:r>
      <w:r w:rsidR="00CC0D85">
        <w:rPr>
          <w:b/>
        </w:rPr>
        <w:t xml:space="preserve"> ОБЩЕОБРАЗОВАТЕЛЬНОЙ</w:t>
      </w:r>
      <w:r w:rsidRPr="00E055C8">
        <w:rPr>
          <w:b/>
        </w:rPr>
        <w:t xml:space="preserve"> ДИСЦИПЛИНЫ</w:t>
      </w:r>
      <w:r w:rsidR="00E055C8" w:rsidRPr="00E055C8">
        <w:rPr>
          <w:b/>
        </w:rPr>
        <w:t xml:space="preserve"> ОУПП.03 ИСТОРИЯ</w:t>
      </w:r>
      <w:bookmarkEnd w:id="4"/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7B300D"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 рабочей программы (РП)</w:t>
      </w:r>
    </w:p>
    <w:p w:rsidR="006C144B" w:rsidRPr="00292CB5" w:rsidRDefault="007B300D" w:rsidP="008211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</w:t>
      </w:r>
      <w:r w:rsidR="000B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BF36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39.02.01 Социальная работа</w:t>
      </w:r>
      <w:r w:rsidR="000B22C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C8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дисциплины в структуре ППССЗ:</w:t>
      </w:r>
    </w:p>
    <w:p w:rsidR="00E055C8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ОУПП Общеобразовательные учеб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предметы углубленного уровня</w:t>
      </w:r>
    </w:p>
    <w:p w:rsidR="007B300D" w:rsidRPr="007B300D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ОУПП. 03 История</w:t>
      </w:r>
    </w:p>
    <w:p w:rsidR="00E055C8" w:rsidRDefault="00E055C8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содержания учебной дисциплины обеспечивает достижение студентами следующих результатов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8423"/>
      </w:tblGrid>
      <w:tr w:rsidR="00E055C8" w:rsidTr="003947C8">
        <w:trPr>
          <w:trHeight w:val="516"/>
          <w:jc w:val="center"/>
        </w:trPr>
        <w:tc>
          <w:tcPr>
            <w:tcW w:w="1489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 результата</w:t>
            </w:r>
          </w:p>
        </w:tc>
        <w:tc>
          <w:tcPr>
            <w:tcW w:w="8423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947C8" w:rsidTr="003947C8">
        <w:trPr>
          <w:trHeight w:val="410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C84C6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C84C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423" w:type="dxa"/>
          </w:tcPr>
          <w:p w:rsidR="003947C8" w:rsidRPr="00C84C65" w:rsidRDefault="003947C8" w:rsidP="003947C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B2D9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DB2D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508AF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508AF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2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4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5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6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</w:t>
            </w:r>
          </w:p>
        </w:tc>
        <w:tc>
          <w:tcPr>
            <w:tcW w:w="8423" w:type="dxa"/>
          </w:tcPr>
          <w:p w:rsidR="003947C8" w:rsidRPr="009253D2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4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вести диалог, обосновывать вою точку зрения в дискуссии по исторической тематике.</w:t>
            </w:r>
          </w:p>
        </w:tc>
      </w:tr>
    </w:tbl>
    <w:p w:rsidR="007B300D" w:rsidRPr="007B300D" w:rsidRDefault="007B300D" w:rsidP="008211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Pr="0082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02"/>
        <w:gridCol w:w="2268"/>
        <w:gridCol w:w="2409"/>
        <w:gridCol w:w="2523"/>
      </w:tblGrid>
      <w:tr w:rsidR="006C144B" w:rsidTr="0082114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6C144B" w:rsidTr="0082114E">
        <w:trPr>
          <w:trHeight w:val="499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Default="006C144B" w:rsidP="00E05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Коммуникативные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Познавательные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Регулятивные</w:t>
            </w:r>
          </w:p>
        </w:tc>
      </w:tr>
      <w:tr w:rsidR="006C144B" w:rsidTr="0082114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7B300D" w:rsidRP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дисциплины </w:t>
      </w:r>
      <w:r w:rsidRPr="009253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«История»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развиваются способности студентов к применению своих знаний в конкретных ситуациях на других занятиях, таких как обществознание, право, литература, география, то есть осуществляются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другими дисциплинами.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которые будут необходимы при осуществлении профессиональной деятельности (профессионально значимое содержание).</w:t>
      </w:r>
    </w:p>
    <w:p w:rsidR="006C144B" w:rsidRPr="007B300D" w:rsidRDefault="006C144B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821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6519">
        <w:rPr>
          <w:rFonts w:ascii="Times New Roman" w:hAnsi="Times New Roman" w:cs="Times New Roman"/>
          <w:sz w:val="24"/>
          <w:szCs w:val="24"/>
        </w:rPr>
        <w:t>, из них: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>аудиторная (обязательная) нагрузка обучающихся, включая практические занятия - 1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C144B" w:rsidRPr="009253D2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-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2114E" w:rsidRDefault="0082114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B300D" w:rsidRPr="0082114E" w:rsidRDefault="007B300D" w:rsidP="0082114E">
      <w:pPr>
        <w:pStyle w:val="1"/>
        <w:spacing w:line="360" w:lineRule="auto"/>
        <w:jc w:val="center"/>
        <w:rPr>
          <w:b/>
          <w:sz w:val="28"/>
        </w:rPr>
      </w:pPr>
      <w:bookmarkStart w:id="5" w:name="_Toc104992113"/>
      <w:r w:rsidRPr="0082114E">
        <w:rPr>
          <w:b/>
          <w:sz w:val="28"/>
        </w:rPr>
        <w:lastRenderedPageBreak/>
        <w:t>2. СТРУКТУРА И СОДЕРЖАНИЕ ОБЩЕОБРАЗОВАТЕЛЬНОЙ УЧЕБНОЙ ДИСЦИПЛИНЫ</w:t>
      </w:r>
      <w:bookmarkEnd w:id="5"/>
    </w:p>
    <w:p w:rsidR="007B300D" w:rsidRPr="007B300D" w:rsidRDefault="007B300D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4E">
        <w:rPr>
          <w:rFonts w:ascii="Times New Roman" w:eastAsia="Times New Roman" w:hAnsi="Times New Roman" w:cs="Times New Roman"/>
          <w:sz w:val="24"/>
          <w:szCs w:val="26"/>
          <w:lang w:eastAsia="ru-RU"/>
        </w:rPr>
        <w:t>2.1. Объем общеобразовательной учебной дисциплины и виды учебной работы</w:t>
      </w:r>
    </w:p>
    <w:p w:rsidR="0082114E" w:rsidRPr="0082114E" w:rsidRDefault="0082114E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2659" w:type="dxa"/>
            <w:vAlign w:val="center"/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7B300D" w:rsidRPr="007B300D" w:rsidTr="00E055C8">
        <w:trPr>
          <w:trHeight w:val="315"/>
        </w:trPr>
        <w:tc>
          <w:tcPr>
            <w:tcW w:w="6912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7B300D" w:rsidRPr="007B300D" w:rsidTr="00E055C8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38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E055C8">
        <w:trPr>
          <w:trHeight w:val="416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7B300D" w:rsidRPr="0082114E" w:rsidRDefault="000D0081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B300D" w:rsidRPr="007B300D" w:rsidTr="00E055C8">
        <w:tc>
          <w:tcPr>
            <w:tcW w:w="9571" w:type="dxa"/>
            <w:gridSpan w:val="2"/>
          </w:tcPr>
          <w:p w:rsidR="007B300D" w:rsidRPr="0082114E" w:rsidRDefault="007B300D" w:rsidP="00DA4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DA4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экзамена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>семестр).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B" w:rsidRDefault="006C144B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144B" w:rsidSect="00E055C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5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851"/>
        <w:gridCol w:w="9496"/>
        <w:gridCol w:w="993"/>
        <w:gridCol w:w="2268"/>
      </w:tblGrid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166B5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B5D">
              <w:rPr>
                <w:rFonts w:ascii="Times New Roman" w:eastAsia="Calibri" w:hAnsi="Times New Roman" w:cs="Times New Roman"/>
                <w:b/>
                <w:szCs w:val="20"/>
              </w:rPr>
              <w:t>Коды планируемых результатов</w:t>
            </w:r>
            <w:r w:rsidR="000D0081" w:rsidRPr="00166B5D">
              <w:rPr>
                <w:rFonts w:ascii="Times New Roman" w:eastAsia="Calibri" w:hAnsi="Times New Roman" w:cs="Times New Roman"/>
                <w:b/>
                <w:szCs w:val="20"/>
              </w:rPr>
              <w:t>,</w:t>
            </w:r>
            <w:r w:rsidRPr="00166B5D">
              <w:rPr>
                <w:rFonts w:ascii="Times New Roman" w:eastAsia="Calibri" w:hAnsi="Times New Roman" w:cs="Times New Roman"/>
                <w:b/>
                <w:szCs w:val="20"/>
              </w:rPr>
              <w:t xml:space="preserve"> формированию которых способствует элемент программы</w:t>
            </w: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4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7A0B56" w:rsidRPr="006C144B" w:rsidTr="00335A0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7A0B56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4, ЛР 7, М 2, П 1</w:t>
            </w:r>
          </w:p>
        </w:tc>
      </w:tr>
      <w:tr w:rsidR="007A0B56" w:rsidRPr="006C144B" w:rsidTr="00335A0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Историческое знание, его достоверность и источники. Концепции исторического развития. Российская история как часть мировой и европейской истории. Закономерности и особенности русской истории. Периодизация всемирной истории. Вспомогательные исторические дисциплины.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5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1.  Методы научно-исследовательской деятельности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Общая характеристика методов исследования и их классификация.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Общенаучные методы исследования.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Методы эмпирического исследования. Методы теоретического исследования.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Составление опорного конспекта «Классификация методов исследования».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Древнейшая стадия истории человечества.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2.      Происхождение человека. Люди эпохи палеолита.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М 1, М 2, М 4, М 6, П 2</w:t>
            </w:r>
          </w:p>
        </w:tc>
      </w:tr>
      <w:tr w:rsidR="007A0B56" w:rsidRPr="006C144B" w:rsidTr="00D80A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Природное и социальное в человеке и человеческом сообществе первобытной эпохи. Выделение человека из животного мира. 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Неолитическая      революция и ее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Понятие «неолитическая революция». Изменения в укладе жизни и формах социальных связей. Очаги возникновения земледелия и скотоводства в Старом и Новом Свете.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Социальные последствия перехода от присваивающего хозяйства к производящему.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Появление частной собственности.  Разложение родового строя. Роль племенной верхушки. 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Рабы и рабство. Разделение труда.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Предпосылки возникновения цивилизации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Цивилизация Древнего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Древнейшие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Понятие цивилизации. Особенности цивилизаций Древнего мира. Специфика Древнеегипетской цивилизации. Города государства Шумеры. Вавилон. Законы царя Хаммурапи. Финикийцы и их достижения. Древние евреи в Палестине.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Хараппская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цивилизация Индии. Формирование древнекитайской цивилизации.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rPr>
          <w:trHeight w:val="7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Экономическая жизнь и социальный строй древневосточных обществ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Военные деспотии Древнего мира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Предпосылки складывания великих держав, их особенности. Хеттское царство. Ассирийская военная держава. Урарту. Персидская держава – крупнейшее государство Древнего Востока.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Отличительные черты цивилизаций Древней Индии и Древнего Китая.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Древняя Греция.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Македонское завоевание Греции. Походы Александра Македонского и его результаты.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Пути развития полисов.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Рим в период правления царей. Рождение Римской республики.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Культура и религия     Древнего мира.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Древнего мира».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Цивилизации Запада и Востока в Средние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Арабо-исламская цивилизация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Арабы. Мухаммед и его учение. Возникновение ислама. Основы мусульманского вероучения. Образование Арабского халифата. Развитие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11. Источники информации и работа с ними.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литературой.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ресурсами интернета.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Конспектирование. Правила написания конспекта. Цитирование. Правила оформления цитат.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Работа с научной литературой. Переработка информации (по теме проекта).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Византийская империя.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Влияние Византии на государственность и культуру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rPr>
          <w:trHeight w:val="27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Восток в Средние века.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сёгунов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Империя Карла Великого и ее распад. Феодальная раздробленность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Королевство франков. Военная реформа Карла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Мартела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</w:t>
            </w:r>
            <w:r w:rsidRPr="006C144B">
              <w:rPr>
                <w:rFonts w:ascii="Times New Roman" w:hAnsi="Times New Roman" w:cs="Times New Roman"/>
                <w:snapToGrid w:val="0"/>
              </w:rPr>
              <w:t xml:space="preserve"> 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15. Средневековый западноевропейский город.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napToGrid w:val="0"/>
              </w:rPr>
              <w:t xml:space="preserve">Англия и Франция в Средние века. Великая хартия вольностей. Франция под властью </w:t>
            </w:r>
            <w:proofErr w:type="spellStart"/>
            <w:r w:rsidRPr="006C144B">
              <w:rPr>
                <w:rFonts w:ascii="Times New Roman" w:hAnsi="Times New Roman" w:cs="Times New Roman"/>
                <w:snapToGrid w:val="0"/>
              </w:rPr>
              <w:t>Капетингов</w:t>
            </w:r>
            <w:proofErr w:type="spellEnd"/>
            <w:r w:rsidRPr="006C144B">
              <w:rPr>
                <w:rFonts w:ascii="Times New Roman" w:hAnsi="Times New Roman" w:cs="Times New Roman"/>
                <w:snapToGrid w:val="0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м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Особенности и достижения средневековой культуры. Гуманизм. Начало Ренессанса (Возрождения).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Запада и Востока в Средние века».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Древней Руси к Российскому государству.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Образование Древнерусского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 w:rsidR="00D1290F">
              <w:rPr>
                <w:rFonts w:ascii="Times New Roman" w:hAnsi="Times New Roman" w:cs="Times New Roman"/>
              </w:rPr>
              <w:t>2, Л 3, Л 4, Л</w:t>
            </w:r>
            <w:r>
              <w:rPr>
                <w:rFonts w:ascii="Times New Roman" w:hAnsi="Times New Roman" w:cs="Times New Roman"/>
              </w:rPr>
              <w:t>6, Л 7, Л 8, М 1, М 2, М 3, М 4, М 6, П 2, П 4</w:t>
            </w: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Восточные славяне: происхождение, расселение, занятия. Общественное устройство. Предпосылки и причины образования Древнерусского государства.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Деятельность первых русских князей.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Крещение Руси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правления князя Владимира Святославовича.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      </w:r>
            <w:r w:rsidRPr="006C14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21.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Феодальная раздробленность на Руси и её последствия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древнерусской культуры. Возникновение письменности. Летописание. Литература. Былинный эпос. Деревянное и каменное зодчество. Живопись. Иконы. Развитие местных художественных школ.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Монгольское завоевание и его последствия.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Борьба Руси </w:t>
            </w:r>
            <w:r w:rsidRPr="006C144B">
              <w:rPr>
                <w:rFonts w:ascii="Times New Roman" w:hAnsi="Times New Roman" w:cs="Times New Roman"/>
                <w:spacing w:val="-4"/>
              </w:rPr>
              <w:t>против экспансии с Запада.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pacing w:val="-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</w:t>
            </w:r>
            <w:r w:rsidRPr="006C144B">
              <w:rPr>
                <w:rFonts w:ascii="Times New Roman" w:hAnsi="Times New Roman" w:cs="Times New Roman"/>
              </w:rPr>
              <w:t>Куликовская битва, ее значение.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lastRenderedPageBreak/>
              <w:t xml:space="preserve">2. Борьба Руси против экспансии с Запада. Александр Ярославович. Невская битва. Ледовое побоище. Зависимость русских земель от Орды и ее последствия.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t xml:space="preserve">Значение противостояния Руси монгольскому завоеванию.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возвышения Москвы.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124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25. Образование единого Русского государства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Русь при преемниках Дмитрия Донского. Автокефалия Русской православной церкви.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5.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веках: от великого княжества к царству.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26. Россия в правление Ивана Грозного.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IV</w:t>
            </w:r>
            <w:r w:rsidRPr="006C144B">
              <w:rPr>
                <w:rFonts w:ascii="Times New Roman" w:hAnsi="Times New Roman" w:cs="Times New Roman"/>
              </w:rPr>
              <w:t xml:space="preserve">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Последствия опричнины. Россия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века, нарастание кризиса. Учреждение патриаршества. Закрепощение крестьян.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Основные направления внешней политики 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в. Ливонская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27.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Смутное время в России: причины, сущность,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Царствование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Б.Годунова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Смута: причины, участники, последствия. Самозванцы. Восстание под предводительством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И.Болотникова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Вмешательство Речи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К.Минина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Д.Пожарского</w:t>
            </w:r>
            <w:proofErr w:type="spellEnd"/>
            <w:r w:rsidRPr="006C144B">
              <w:rPr>
                <w:rFonts w:ascii="Times New Roman" w:hAnsi="Times New Roman" w:cs="Times New Roman"/>
              </w:rPr>
              <w:t>. Освобождение Москвы. Начало царствования династии Романовых.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28.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Экономическое и социальное развитие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Новые явления в экономике страны: рост товарно-денежных отношений, развитие мелкотоварного производства, возникновения мануфактур. Развитие торговли, начало формирования всероссийского рынка. Окончательное закрепощение крестьян. 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 Городские восстания. Восстание под предводительством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С.Т.Разина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29.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Становление абсолютизма в России.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Взаимоотношения с соседними государствами и народами. Россия и Речь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Посполитая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Смоленская война. Присоединение к России Левобережной Украины и Киева.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30.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Руси конца      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 Летописание. Важнейшие памятники литературы. Развитие зодчества. Расцвет иконописи.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века. Книгопечатание. Публицистика. Зодчество (шатровые храмы). «Домострой».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Calibri" w:hAnsi="Calibri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России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«От Древней Руси к Московскому царству»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Страны Запада и Востока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Великие географические открытия, их технические, экономические и интеллектуальные предпосылки. Поиски пути в Индию и открытие Нового света.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Новый этап развития Западной Европы. Реформация и контрреформация.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Абсолютизм как общественно-политическая система. Абсолютизм во Франции. Религиозные войны и правление Генриха </w:t>
            </w:r>
            <w:r w:rsidRPr="006C144B">
              <w:rPr>
                <w:rFonts w:ascii="Times New Roman" w:hAnsi="Times New Roman" w:cs="Times New Roman"/>
                <w:lang w:val="en-US"/>
              </w:rPr>
              <w:t>IX</w:t>
            </w:r>
            <w:r w:rsidRPr="006C144B">
              <w:rPr>
                <w:rFonts w:ascii="Times New Roman" w:hAnsi="Times New Roman" w:cs="Times New Roman"/>
              </w:rPr>
              <w:t xml:space="preserve">. Людовик </w:t>
            </w:r>
            <w:r w:rsidRPr="006C144B">
              <w:rPr>
                <w:rFonts w:ascii="Times New Roman" w:hAnsi="Times New Roman" w:cs="Times New Roman"/>
                <w:lang w:val="en-US"/>
              </w:rPr>
              <w:t>XIV</w:t>
            </w:r>
            <w:r w:rsidRPr="006C144B">
              <w:rPr>
                <w:rFonts w:ascii="Times New Roman" w:hAnsi="Times New Roman" w:cs="Times New Roman"/>
              </w:rPr>
              <w:t xml:space="preserve"> – «король-солнце». Абсолютизм в Испании. Испания и империя Габсбургов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Англия 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Причины и начало революции в Англии. Протекторат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О.Кромвеля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Страны Востока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Цинская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политика изоляции.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Сёгунат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Токугавы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в Японии.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2. Колониальные захваты 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Новые художественные стили: классицизм, барокко, рококо. Крупнейшие писатели, художники.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Ш.Монтескьё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Ж.Ж.Руссо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Война за независимость и образование США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37.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Французская революция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Предпосылки и причины Французской революции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Начало революции. Декларация прав человека и гражданина. Конституция 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«Страны Запада и </w:t>
            </w:r>
            <w:r w:rsidRPr="006C144B">
              <w:rPr>
                <w:rFonts w:ascii="Times New Roman" w:hAnsi="Times New Roman" w:cs="Times New Roman"/>
              </w:rPr>
              <w:t xml:space="preserve">Востока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i/>
              </w:rPr>
              <w:t xml:space="preserve"> –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веках».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конце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веков: от царства к империи.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Россия в эпоху петровских преобразований. Северная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Дискуссии о Петре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значении и цене его преобразований. Начало царствования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Начало самостоятельного правления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 Реорганизация армии. Реформы государственного управления. Указ о единонаследии. Табель о рангах. Утверждение абсолютизма. Церковная реформа. Развитие экономики. Восстание Астрахани, на Дону. Итоги и цена преобразований Петра Великого.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39.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промышленности и торговли во второй четверти –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Е.И.Пугачева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его значение.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середине –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Дворцовые перевороты: причины, сущность, последствия. Внутренняя и внешняя политика преемников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Расширение привилегий дворянства. Участие России в Семилетней войне. Короткое правление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 xml:space="preserve">. Правление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его свержение. Внешняя политика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Русско-турецкие войны и их итоги. Великие русские полководцы и флотоводцы. Присоединение и освоение Крыма 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Г.А.Потемкин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Участие России в разделах Речи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Внешняя 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Итальянский и Швейцарский походы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А.В.Суворова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, Средиземноморская экспедиция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Ф.Ф.Ушакова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Нововведения в культуре петровских времен. Просвещение и научные знания. Литература и искусство. Культура и быт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Становление отечественной науки; М.В. Ломоносов. Историческая наука (В.Н. Татищев). Русские изобретатели (И.И. Ползунов, И.П. Кулибин). Общественная мысль (Н.И. Новиков, А.Н. Радищев). Литература: основные направления, жанры, писатели. Развитие архитектуры, живописи, скульптуры, музыки (стили и течения, художники и их произведения). Театр.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8.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Становление индустриальной цивилизации.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42. Промышленный переворот и его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Промышленный переворот (промышленная революция), его причины и последствия. Важнейшие изобретения. От мануфактур к фабрике. Машинное производство. Социальные последствия промышленной революции. Индустриальное общество. Экономическое развитие Англии и Франции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 Концентрация производства и капитала. Монополии и их формы. Роль государства в экономике.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Промышленный переворот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43. 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– начало образования Антанты.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44. Политическое развитие стран Европы и Америки. </w:t>
            </w:r>
            <w:r w:rsidRPr="006C144B">
              <w:rPr>
                <w:rFonts w:ascii="Times New Roman" w:hAnsi="Times New Roman" w:cs="Times New Roman"/>
              </w:rPr>
              <w:lastRenderedPageBreak/>
              <w:t>Гражданская война в США.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1848-1849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годах: характер, итоги и последствия. Пути объединения национальных государств: Италии, Германии. Социально-экономическое развитие США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 –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Гражданская война в США. Отмена рабства.  Итоги войны. Распространение социалистических идей. Учение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Рост рабочего движения. Деятельность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 Возникновение социал-демократии. Образование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45. Развитие западноевропейской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Развитие западноевропейской культуры.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9.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Процесс модернизации в традиционных обществах Востока.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46. Колониальная экспансия европейских стран.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Особенности социально-экономического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Начало превращения Китая в зависимую страну.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Насильственное «открытие» Японии. Революция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ее последствия. Усиление Японии и начало ее экспансии в Восточной Азии.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10.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Российская империя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Создание министерств. Указ о вольных хлебопашцах. Проект М.М.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 Кутузов, П.И. Багратион, Н.Н. Раевский, Д.В. Давыдов и др.). Причины победы России в Отечественной войне 1812 года. Заграничный поход русской армии 1813-1814 годов. Венский конгресс. Изменение внутриполитического курса Александра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в 1816-1825 годах. Аракчеевщина. Военные поселения.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Отечественная война 1812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Правление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Кодификация законов. Социально-экономическое развитие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Финансовая реформа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Е.Ф.Канкрина</w:t>
            </w:r>
            <w:proofErr w:type="spellEnd"/>
            <w:r w:rsidRPr="006C144B">
              <w:rPr>
                <w:rFonts w:ascii="Times New Roman" w:hAnsi="Times New Roman" w:cs="Times New Roman"/>
              </w:rPr>
              <w:t>. Теория официальной народности (С.С. Уваров).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Оппозиционная общественная мысль. «Философическое письмо» П.Я. Чаадаева. Славянофилы (К.С. и И.С. Аксаковы, И.В. и П.В. Киреевские, А.С. Хомяков, Ю.Ф. Самарин и др.) и западники (К.Д.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Кавелин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С.М. Соловьев, Т.Н. Грановский и др.). Революционно-социалистические течения (А.И. Герцен, Н.П. Огарев, В.Г. Белинский). Общество петрашевцев. Создание А.И. Герценом теории русского социализма и его издательская деятельность.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Восточный вопрос. Воны с Ираном и Турцией. Кавказская война. Крымская война 1853-1856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Отмена крепостного права и реформы 60-70х годов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Контрреформы.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9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Необходимость и предпосылки реформ.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Подготовка крестьянской реформы.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1860-1870-х годов. «Конституция М.Т.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Лорис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-Меликова».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Причины контрреформ, их основные направления и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1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Политика контрреформ.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53.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Общественное движение в России в последней трети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54.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развитие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Бунге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С.Ю. Витте). Разработка рабочего законодательства.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Европейская политика. А.М. Горчаков и преодоление последствий поражения в Крымской войне. Русско-турецкая война 1877-1878 годов, ход военных действий на Балканах –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науки и техники. Расширение школ и университетов. Основные стили в художественной культуре. Золотой век русской литературы: писатели и их произведения. Общественное звучание литературы. Становление и развитие национальной музыкальной школы. Расцвет театрального искусства, возрастание его роли в общественной жизни. Живопись: академизм, реализм, передвижники. Архитектура. Место российской культуры в мировой культуре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Золотой век культуры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«Российская империя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Мир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58. Пробуждение Азии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Колонии, зависимые страны и метрополии.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Синьхайская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революция в Китае.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Сун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Ятсен. Гоминьдан. Национально-освободительная борьба в Индии против британского господства. Индийский национальный конгресс.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М.Ганди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rPr>
          <w:trHeight w:val="10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Динамика промышленного развития. Роль государства в экономике России. Император Николай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, его политические воззрения. Общественное движение. Возникновение социалистических и либеральных организаций и партий: их цели, тактика, лидеры. Усиление рабочего и крестьянского движения. Внешняя политика России. Конференции в Гааге. Русско-японская война 1904-1905 годов: планы сторон, основные сражения.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rPr>
          <w:trHeight w:val="68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Революция 1905-1907 годов в России.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1906-1917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П.А. Столыпин как государственный деятель. Программа П.А. Столыпина, ее главные цели и комплексный характер. Основное содержание и этапы реализации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России в 1910-1914 годы. Обострение внешнеполитической обстановки.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62.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Особенности и участники войны. Восточный фронт и его роль в войне. Переход к позиционной войне. Основные сражения в Европе в 1915-1917 годах. Брусиловский прорыв и его значение. Поражение Германии и ее союзников.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Боевые действия 1914-1918 годов.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 и общество.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Февральская революция в России. От Февраля к Октябрю.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революции. Отречение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июле-октябре 1917 года. Деятельность А.Ф. Керенского во главе Временного правительства. Выступление Л.Г. Корнилова и его провал. Изменения в революционной части политического поля России: раскол эсеров, рост и влияние большевиков в Советах.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События 24-25 октября в Петрограде, приход к власти большевиков во главе с В.И. Лениным.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Всероссийский съезд Советов. Декреты о мире и о земле. 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Октябрьская революция в России и её последствия.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66.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Гражданская война в России: причины, ход, итоги.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теме: 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12.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Между мировыми войнами.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Европы и Америки после первой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Территориальные изменения в Европе и Азии после первой мировой войны. Революционные события 1918-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1929-1933 годов.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Дж.М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Кейнс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его рецепты спасения экономики.  Государственное регулирование экономики и социальных отношений. «Новый курс» президента США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Ф.Рузвельта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его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68. Недемократические режимы.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Захват фашистами власти в Италии. Победа националистов в Германии. А. Гитлер – фюрер германского народа. Внутренняя политика А. Гитлера, установление и функционирование тоталитарного режима.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Народы Азии, Африки и Латинской Америки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Воздействие Первой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Кемаля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Великая национальная революция 1925-1927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</w:t>
            </w:r>
            <w:r w:rsidRPr="006C144B">
              <w:rPr>
                <w:rFonts w:ascii="Times New Roman" w:hAnsi="Times New Roman" w:cs="Times New Roman"/>
              </w:rPr>
              <w:lastRenderedPageBreak/>
              <w:t>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Халкин</w:t>
            </w:r>
            <w:proofErr w:type="spellEnd"/>
            <w:r w:rsidRPr="006C144B">
              <w:rPr>
                <w:rFonts w:ascii="Times New Roman" w:hAnsi="Times New Roman" w:cs="Times New Roman"/>
              </w:rPr>
              <w:t>-Гол. Складывание союза агрессивных государств «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Берли</w:t>
            </w:r>
            <w:proofErr w:type="spellEnd"/>
            <w:r w:rsidRPr="006C144B">
              <w:rPr>
                <w:rFonts w:ascii="Times New Roman" w:hAnsi="Times New Roman" w:cs="Times New Roman"/>
              </w:rPr>
              <w:t>-Рим-Токио».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практическое решения. Укрепления страны на международной арене.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73. Индустриализация и коллективизация в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Советское государство и общество в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Особенности советской политической системы: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однопартийность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сращивание партийного и государственного аппарата, контроль над обществом. Культ вождя. И.В. 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Советская культура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«Культурная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«Мир между двумя Мировыми войнами»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Вторая мировая война. Великая Отечественная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76.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Накануне второй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77.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Буковины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Соотношения боевых сил к июню 1941 года. Великая Отечественная война как самостоятельный и определяющий этап Второй мировой войны. Цели сторон. Соотношение сил. Основные сражения и их итоги на первом этапе войны (22 июня 1941 –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1941-1945 годах.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78.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Второй период Второй мировой войны. </w:t>
            </w:r>
            <w:r w:rsidRPr="006C144B">
              <w:rPr>
                <w:rFonts w:ascii="Times New Roman" w:eastAsia="Calibri" w:hAnsi="Times New Roman" w:cs="Times New Roman"/>
                <w:bCs/>
              </w:rPr>
              <w:t>Решающая роль СССР в разгроме нацизма.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Курская битва и завершение коренного перелома.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Решающий вклад СССР в победу.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5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6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79.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</w:rPr>
              <w:t>Итоги второй Мировой и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Значение победы над фашизмом. Людские и материальные потери воюющих сторон.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  <w:i/>
              </w:rPr>
              <w:t>Контрольная работа по теме «Вторая мировая война».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80. Публичное выступление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144B">
              <w:rPr>
                <w:rFonts w:ascii="Times New Roman" w:hAnsi="Times New Roman" w:cs="Times New Roman"/>
                <w:bCs/>
              </w:rPr>
              <w:t>Защита индивидуального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4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9C2406" w:rsidRDefault="009C2406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C2406">
              <w:rPr>
                <w:rFonts w:ascii="Times New Roman" w:hAnsi="Times New Roman" w:cs="Times New Roman"/>
                <w:iCs/>
              </w:rPr>
              <w:t>Л 1</w:t>
            </w:r>
            <w:r>
              <w:rPr>
                <w:rFonts w:ascii="Times New Roman" w:hAnsi="Times New Roman" w:cs="Times New Roman"/>
                <w:iCs/>
              </w:rPr>
              <w:t>, Л 3, Л 6, Л 7, Л 8, М 3, М 4, М 5, М 6, П 3</w:t>
            </w: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44B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Максимальная учебная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аудиторная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Внеаудиторная самостоятельная работа </w:t>
            </w:r>
          </w:p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176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117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B300D" w:rsidRPr="007B300D" w:rsidRDefault="007B300D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0D0081" w:rsidRDefault="000D0081">
      <w:pPr>
        <w:rPr>
          <w:rFonts w:ascii="Times New Roman" w:eastAsia="Calibri" w:hAnsi="Times New Roman" w:cs="Times New Roman"/>
          <w:b/>
          <w:sz w:val="24"/>
          <w:szCs w:val="21"/>
        </w:rPr>
      </w:pPr>
      <w:r>
        <w:rPr>
          <w:rFonts w:ascii="Times New Roman" w:eastAsia="Calibri" w:hAnsi="Times New Roman" w:cs="Times New Roman"/>
          <w:b/>
          <w:sz w:val="24"/>
          <w:szCs w:val="21"/>
        </w:rPr>
        <w:br w:type="page"/>
      </w:r>
    </w:p>
    <w:p w:rsidR="000D0081" w:rsidRDefault="000D0081" w:rsidP="000D0081">
      <w:pPr>
        <w:jc w:val="center"/>
        <w:rPr>
          <w:rFonts w:ascii="Times New Roman" w:eastAsia="Calibri" w:hAnsi="Times New Roman" w:cs="Times New Roman"/>
          <w:b/>
          <w:sz w:val="24"/>
          <w:szCs w:val="21"/>
        </w:rPr>
        <w:sectPr w:rsidR="000D0081" w:rsidSect="006C144B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0081">
        <w:rPr>
          <w:rFonts w:ascii="Times New Roman" w:eastAsia="Calibri" w:hAnsi="Times New Roman" w:cs="Times New Roman"/>
          <w:b/>
          <w:sz w:val="24"/>
          <w:szCs w:val="21"/>
        </w:rPr>
        <w:lastRenderedPageBreak/>
        <w:t>Тематика индивидуальных проектов:</w:t>
      </w:r>
    </w:p>
    <w:p w:rsidR="007B300D" w:rsidRDefault="007B300D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 Ярославна – королева Франции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Архитектура Древнего Египта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Атлантида: миф или реальность?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Боги Древнего мира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Величайшие археологические открытия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по улице Покровской 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жизни на Земле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hAnsi="Times New Roman" w:cs="Times New Roman"/>
          <w:sz w:val="24"/>
          <w:szCs w:val="24"/>
        </w:rPr>
        <w:t>Жанна Д’Арк: воин, мученица, святая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и политика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Грозный: в жизни и на экране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 и игрушки военной поры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Изобретения мира: история шахмат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eastAsia="Times New Roman" w:hAnsi="Times New Roman" w:cs="Times New Roman"/>
          <w:sz w:val="24"/>
          <w:szCs w:val="24"/>
        </w:rPr>
        <w:t>Интерпретация событий Древнего мира в кинематографе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архитектурных стилей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зоопарков мира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Лагеря смерти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«Отечественная война 1812 года»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день Помпеи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– опасная профессия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Проклятие фараонов</w:t>
      </w:r>
    </w:p>
    <w:p w:rsidR="000252B4" w:rsidRPr="000D0081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Сфинкс – загадка пустыни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Хатынь: страницы истории</w:t>
      </w:r>
    </w:p>
    <w:p w:rsidR="005C7754" w:rsidRDefault="005C7754" w:rsidP="005C7754">
      <w:pPr>
        <w:pStyle w:val="1"/>
        <w:spacing w:line="360" w:lineRule="auto"/>
        <w:ind w:firstLine="0"/>
        <w:rPr>
          <w:b/>
        </w:rPr>
      </w:pPr>
    </w:p>
    <w:p w:rsidR="007B300D" w:rsidRDefault="005C7754" w:rsidP="005C7754">
      <w:pPr>
        <w:pStyle w:val="1"/>
        <w:spacing w:line="360" w:lineRule="auto"/>
        <w:ind w:firstLine="0"/>
        <w:jc w:val="center"/>
        <w:rPr>
          <w:b/>
        </w:rPr>
      </w:pPr>
      <w:bookmarkStart w:id="6" w:name="_Toc104992114"/>
      <w:r>
        <w:rPr>
          <w:b/>
        </w:rPr>
        <w:t>3. УСЛОВИЯ РЕАЛИЗА</w:t>
      </w:r>
      <w:r w:rsidR="007B300D" w:rsidRPr="000252B4">
        <w:rPr>
          <w:b/>
        </w:rPr>
        <w:t>ЦИИ ПРОГРАММЫ ОБЩЕОБРАЗОВАТЕЛЬНОЙ УЧЕБНОЙ ДИСЦИПЛИНЫ</w:t>
      </w:r>
      <w:bookmarkEnd w:id="6"/>
    </w:p>
    <w:p w:rsidR="000252B4" w:rsidRPr="000252B4" w:rsidRDefault="000252B4" w:rsidP="000252B4">
      <w:pPr>
        <w:rPr>
          <w:lang w:eastAsia="ar-SA"/>
        </w:rPr>
      </w:pPr>
    </w:p>
    <w:p w:rsidR="007B300D" w:rsidRPr="000252B4" w:rsidRDefault="007B300D" w:rsidP="000252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6C144B" w:rsidRPr="009253D2" w:rsidRDefault="000252B4" w:rsidP="00025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</w:t>
      </w:r>
      <w:r w:rsidR="0000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учебного 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 и основ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4B" w:rsidRPr="009253D2" w:rsidRDefault="006C144B" w:rsidP="000252B4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студентов;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исторические карты: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«Великая Отечественная война 1941 – 1945 </w:t>
      </w:r>
      <w:proofErr w:type="spellStart"/>
      <w:r w:rsidRPr="009253D2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9253D2">
        <w:rPr>
          <w:rFonts w:ascii="Times New Roman" w:hAnsi="Times New Roman" w:cs="Times New Roman"/>
          <w:bCs/>
          <w:sz w:val="24"/>
          <w:szCs w:val="24"/>
        </w:rPr>
        <w:t>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«Буржуазные реформы 60 – 70 гг.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«Смута в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lastRenderedPageBreak/>
        <w:t>«История морских сражений»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«Русские цари»</w:t>
      </w:r>
    </w:p>
    <w:p w:rsidR="006C144B" w:rsidRPr="009253D2" w:rsidRDefault="006C144B" w:rsidP="000252B4">
      <w:pPr>
        <w:pStyle w:val="ac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по предмету «История» 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правление Ивана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3D2">
        <w:rPr>
          <w:rFonts w:ascii="Times New Roman" w:hAnsi="Times New Roman" w:cs="Times New Roman"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 «Страны Европы, Азии, Америки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в.в.» (Великие географические открытия, Образование колониальных империй)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«Война за независимость и образование США»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6C144B">
      <w:pPr>
        <w:pStyle w:val="ac"/>
        <w:numPr>
          <w:ilvl w:val="0"/>
          <w:numId w:val="1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Default="006C144B" w:rsidP="007B30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0252B4" w:rsidRDefault="007B300D" w:rsidP="00025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обучения</w:t>
      </w:r>
    </w:p>
    <w:p w:rsidR="00F41631" w:rsidRPr="009253D2" w:rsidRDefault="00F41631" w:rsidP="00F41631">
      <w:pPr>
        <w:pStyle w:val="a6"/>
        <w:suppressAutoHyphens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41631" w:rsidRPr="009253D2" w:rsidRDefault="00F41631" w:rsidP="00F41631">
      <w:pPr>
        <w:tabs>
          <w:tab w:val="left" w:pos="900"/>
          <w:tab w:val="left" w:pos="108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  <w:r w:rsidR="000049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Артемов В.В.,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История: учебник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профилей: 2ч: учебник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Гаджиев К.С.,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Закаурцева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Т.А., Родригес А.М., Пономарев М.В.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Америки.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век: в 3ч. Ч.2. 1945-2000. – М., 2010.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Горелов А.А. </w:t>
      </w:r>
      <w:r w:rsidRPr="009253D2">
        <w:rPr>
          <w:rFonts w:ascii="Times New Roman" w:hAnsi="Times New Roman" w:cs="Times New Roman"/>
          <w:sz w:val="24"/>
          <w:szCs w:val="24"/>
        </w:rPr>
        <w:t>История мировой культуры. – М., 2011.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Н.В.,</w:t>
      </w:r>
      <w:r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i/>
          <w:sz w:val="24"/>
          <w:szCs w:val="24"/>
        </w:rPr>
        <w:t>Петров Ю.А.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 (базовый уровень). 11 класс.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Санин Г.А. </w:t>
      </w:r>
      <w:r w:rsidRPr="009253D2">
        <w:rPr>
          <w:rFonts w:ascii="Times New Roman" w:hAnsi="Times New Roman" w:cs="Times New Roman"/>
          <w:sz w:val="24"/>
          <w:szCs w:val="24"/>
        </w:rPr>
        <w:t>Крым. Страницы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Сахаров А.Н.,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Н.В. </w:t>
      </w:r>
      <w:r w:rsidRPr="009253D2">
        <w:rPr>
          <w:rFonts w:ascii="Times New Roman" w:hAnsi="Times New Roman" w:cs="Times New Roman"/>
          <w:sz w:val="24"/>
          <w:szCs w:val="24"/>
        </w:rPr>
        <w:t>История (базовый уровень). 10 класс. – М., 2015.</w:t>
      </w:r>
    </w:p>
    <w:p w:rsidR="00F41631" w:rsidRPr="009253D2" w:rsidRDefault="00F41631" w:rsidP="00F41631">
      <w:pPr>
        <w:pStyle w:val="ac"/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№1645 «О внесении изменений в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Педагогические подходы к реализации концепции единого учебника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Шевченко Н.И</w:t>
      </w:r>
      <w:r w:rsidRPr="009253D2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–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История России. 1900-1946 гг.: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кн.для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учителя// под ред.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А.В.Филиппова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А.А.Данилова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– М., 2010.</w:t>
      </w:r>
    </w:p>
    <w:p w:rsidR="00F41631" w:rsidRPr="000252B4" w:rsidRDefault="00F41631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lastRenderedPageBreak/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F41631" w:rsidRPr="009253D2" w:rsidRDefault="00F41631" w:rsidP="000252B4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wikisource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(Викитека: свободная библиотека)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.9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empire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arhivtime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august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-1914.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avorhist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(Русь Древняя и удельная)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bibliotekar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(Библиотекарь. 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biograf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borodulincollection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– коллекция Льва Бородулина)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dejavu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(Энциклопедия культур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Deja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ferhal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М.В. Ломоносова)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PICT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feudsl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Исторического факультета МГУ)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historicus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infoliolib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Infolio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intellekt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video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и СССР: онлайн-видео)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krugosvet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grandwar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gumilev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(Древний Восток)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rshut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magister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memoirs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mifologia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(Мифология народов мира)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militera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России, изданные в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252B4" w:rsidRPr="000252B4">
        <w:rPr>
          <w:rFonts w:ascii="Times New Roman" w:hAnsi="Times New Roman" w:cs="Times New Roman"/>
          <w:sz w:val="24"/>
          <w:szCs w:val="24"/>
        </w:rPr>
        <w:t>-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столетиях)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plekhanovfound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radzivil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(Радзивилловская летопись с иллюстрациями)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raremaps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rodina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rg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ruareevolution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scepsis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(Скепсис: научно-просветительский журнал)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sovmusic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(Советская музыка)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statehistory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государства)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temples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 «Храмы России»)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(Виртуальный каталог икон)</w:t>
      </w:r>
    </w:p>
    <w:p w:rsidR="000252B4" w:rsidRPr="000252B4" w:rsidRDefault="00E85DFF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</w:t>
      </w:r>
    </w:p>
    <w:p w:rsidR="000252B4" w:rsidRDefault="000252B4" w:rsidP="000252B4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81172429"/>
    </w:p>
    <w:p w:rsidR="00F41631" w:rsidRPr="0000491B" w:rsidRDefault="00F41631" w:rsidP="0000491B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1B">
        <w:rPr>
          <w:rFonts w:ascii="Times New Roman" w:hAnsi="Times New Roman" w:cs="Times New Roman"/>
          <w:sz w:val="24"/>
          <w:szCs w:val="24"/>
        </w:rPr>
        <w:t>3.3. Методические рекомендации по организации изучения дисциплины.</w:t>
      </w:r>
      <w:bookmarkEnd w:id="7"/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компетенций,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 по соответствующим темам разделов.</w:t>
      </w:r>
    </w:p>
    <w:p w:rsidR="00F41631" w:rsidRPr="009253D2" w:rsidRDefault="000252B4" w:rsidP="00F41631">
      <w:pPr>
        <w:pStyle w:val="ac"/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</w:t>
      </w:r>
      <w:r w:rsidR="00F41631" w:rsidRPr="009253D2">
        <w:rPr>
          <w:rFonts w:ascii="Times New Roman" w:hAnsi="Times New Roman" w:cs="Times New Roman"/>
          <w:sz w:val="24"/>
          <w:szCs w:val="24"/>
        </w:rPr>
        <w:t xml:space="preserve"> контроль – </w:t>
      </w:r>
      <w:r w:rsidR="00DA49B8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54" w:rsidRDefault="005C7754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C7754" w:rsidSect="005C7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754" w:rsidRDefault="007B300D" w:rsidP="005C7754">
      <w:pPr>
        <w:pStyle w:val="1"/>
        <w:spacing w:line="360" w:lineRule="auto"/>
        <w:ind w:firstLine="0"/>
        <w:jc w:val="center"/>
        <w:rPr>
          <w:b/>
        </w:rPr>
      </w:pPr>
      <w:bookmarkStart w:id="8" w:name="_Toc104992115"/>
      <w:r w:rsidRPr="000252B4">
        <w:rPr>
          <w:b/>
        </w:rPr>
        <w:t>4. КОНТРОЛЬ</w:t>
      </w:r>
      <w:r w:rsidR="000252B4" w:rsidRPr="000252B4">
        <w:rPr>
          <w:b/>
        </w:rPr>
        <w:t xml:space="preserve"> И ОЦЕНКА РЕЗУЛЬТАТОВ ОСВОЕНИЯ </w:t>
      </w:r>
      <w:r w:rsidRPr="000252B4">
        <w:rPr>
          <w:b/>
        </w:rPr>
        <w:t>ОБЩЕОБРАЗОВАТЕЛЬНОЙ УЧЕБНОЙ ДИСЦИПЛИНЫ</w:t>
      </w:r>
      <w:bookmarkEnd w:id="8"/>
    </w:p>
    <w:p w:rsidR="005C7754" w:rsidRDefault="005C7754" w:rsidP="005C775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Контроль и </w:t>
      </w:r>
      <w:r w:rsidRPr="007B300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ований. </w:t>
      </w: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54" w:rsidRPr="005C7754" w:rsidRDefault="005C7754" w:rsidP="005C7754">
      <w:pPr>
        <w:spacing w:after="0" w:line="360" w:lineRule="auto"/>
        <w:ind w:firstLine="709"/>
        <w:jc w:val="both"/>
        <w:rPr>
          <w:lang w:eastAsia="ar-SA"/>
        </w:rPr>
      </w:pPr>
    </w:p>
    <w:tbl>
      <w:tblPr>
        <w:tblW w:w="1547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7"/>
        <w:gridCol w:w="4677"/>
        <w:gridCol w:w="28"/>
        <w:gridCol w:w="4961"/>
      </w:tblGrid>
      <w:tr w:rsidR="005C7754" w:rsidRPr="009253D2" w:rsidTr="005C7754">
        <w:trPr>
          <w:trHeight w:val="448"/>
        </w:trPr>
        <w:tc>
          <w:tcPr>
            <w:tcW w:w="5778" w:type="dxa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(личностные и </w:t>
            </w:r>
            <w:proofErr w:type="spellStart"/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метапредметные</w:t>
            </w:r>
            <w:proofErr w:type="spellEnd"/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704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контроля и оценки</w:t>
            </w:r>
          </w:p>
        </w:tc>
      </w:tr>
      <w:tr w:rsidR="005C7754" w:rsidRPr="009253D2" w:rsidTr="005C7754">
        <w:trPr>
          <w:trHeight w:val="268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Личностные результаты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гражданственности, патриотизма;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истории своей страны;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поведения, достойного гражданина РФ</w:t>
            </w:r>
          </w:p>
        </w:tc>
        <w:tc>
          <w:tcPr>
            <w:tcW w:w="4989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активной жизненной позиции;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уважения к национальным и культурным традициям народов РФ;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общечеловеческих и демократических ценностей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исполнению воинского долга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Своевременность постановки на воинский учет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воинских сборов</w:t>
            </w:r>
          </w:p>
        </w:tc>
      </w:tr>
      <w:tr w:rsidR="005C7754" w:rsidRPr="009253D2" w:rsidTr="005C7754">
        <w:trPr>
          <w:trHeight w:val="975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tabs>
                <w:tab w:val="left" w:pos="1159"/>
              </w:tabs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демонстрация </w:t>
            </w:r>
            <w:proofErr w:type="spellStart"/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мировоззрения, отвечающего современным реалиям;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общественного сознания;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воспитанность и тактичность;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самостоятельной, творческой деятельности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Успешное прохождение учебной практики.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коллективных мероприятиях, проводимых на различных уровнях</w:t>
            </w:r>
          </w:p>
        </w:tc>
      </w:tr>
      <w:tr w:rsidR="005C7754" w:rsidRPr="009253D2" w:rsidTr="005C7754">
        <w:trPr>
          <w:trHeight w:val="864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желания учиться;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сознательное отношение к продолжению образования в ВУЗе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7754" w:rsidRPr="009253D2" w:rsidTr="005C7754">
        <w:trPr>
          <w:trHeight w:val="40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 ценить прекрасное;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и исследовательские проекты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Дизайн-проекты по благоустройству</w:t>
            </w:r>
          </w:p>
        </w:tc>
      </w:tr>
      <w:tr w:rsidR="005C7754" w:rsidRPr="009253D2" w:rsidTr="005C7754">
        <w:trPr>
          <w:trHeight w:val="691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готовность вести здоровый образ жизни;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занятия в спортивных секциях;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от курения, употребления алкоголя;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забота о своём здоровье и здоровье окружающих;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первой помощи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Спортивно-массовые мероприятия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Дни здоровья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 демонстрация интереса к будущей профессии;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выбор и применение методов и способов решения профессиональных задач 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специальным дисциплинам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проекты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экологическое мировоззрение;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основ рационального природопользования и охраны природы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озеленению территории.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проекты</w:t>
            </w:r>
          </w:p>
        </w:tc>
      </w:tr>
      <w:tr w:rsidR="005C7754" w:rsidRPr="009253D2" w:rsidTr="005C7754">
        <w:trPr>
          <w:trHeight w:val="35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4704" w:type="dxa"/>
            <w:gridSpan w:val="2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к семейным ценностям;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ответственное отношение к созданию семьи 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Внеклассные мероприятия, посвящённые институту семьи.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проводимые «Молодёжь+»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результаты</w:t>
            </w:r>
            <w:r w:rsidRPr="005C77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самостоятельных занятий в ходе изучения общеобразовательных дисциплин;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планировать собственную деятельность;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контроля и корректировки своей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коммуникативных способностей;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вести диалог, учитывая позицию других участников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разрешить конфликтную ситуацию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Наблюдение за ролью обучающегося в группе;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способностей к учебно-исследовательской и проектной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методов решения практических задач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Учебно-практические конференции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Конкурсы 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эффективный поиск необходимой информации;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использование различных источников информации, включая электронные;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соблюдение техники безопасности, </w:t>
            </w: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навыками работы в глобальных, корпоративных и локальных информационных сетях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7" w:tooltip="Семь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семьи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8" w:tooltip="Образова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образования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9" w:tooltip="Здравоохране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здравоохранения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0" w:tooltip="Государство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государственной власти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1" w:tooltip="Парламентаризм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парламентаризма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2" w:tooltip="Институте частная собственность (страница отсутствует)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частной собственности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3" w:tooltip="Религи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религии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 т. д.)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Деловые игры-моделирование социальных и профессиональных ситуаций.</w:t>
            </w:r>
          </w:p>
        </w:tc>
      </w:tr>
      <w:tr w:rsidR="005C7754" w:rsidRPr="009253D2" w:rsidTr="005C7754">
        <w:trPr>
          <w:trHeight w:val="800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программы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индивидуальный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фронтальный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тестовый контроль в программе АСТ-тест;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659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</w:t>
            </w: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</w:tbl>
    <w:p w:rsidR="005C7754" w:rsidRDefault="005C7754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7754" w:rsidSect="005C77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420F" w:rsidRDefault="00B9420F"/>
    <w:sectPr w:rsidR="00B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CAEA8F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37306"/>
    <w:multiLevelType w:val="hybridMultilevel"/>
    <w:tmpl w:val="2C88E348"/>
    <w:lvl w:ilvl="0" w:tplc="FB5A7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70E"/>
    <w:multiLevelType w:val="hybridMultilevel"/>
    <w:tmpl w:val="7D5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12A2"/>
    <w:multiLevelType w:val="multilevel"/>
    <w:tmpl w:val="0A4A2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36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</w:rPr>
    </w:lvl>
  </w:abstractNum>
  <w:abstractNum w:abstractNumId="12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7CD67B30"/>
    <w:multiLevelType w:val="hybridMultilevel"/>
    <w:tmpl w:val="F59ACC5A"/>
    <w:lvl w:ilvl="0" w:tplc="540473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9"/>
    <w:rsid w:val="0000491B"/>
    <w:rsid w:val="000252B4"/>
    <w:rsid w:val="000B22C0"/>
    <w:rsid w:val="000D0081"/>
    <w:rsid w:val="00111D29"/>
    <w:rsid w:val="00166B5D"/>
    <w:rsid w:val="002970D1"/>
    <w:rsid w:val="002E738E"/>
    <w:rsid w:val="003334BD"/>
    <w:rsid w:val="003947C8"/>
    <w:rsid w:val="00397F69"/>
    <w:rsid w:val="004731ED"/>
    <w:rsid w:val="005C7754"/>
    <w:rsid w:val="006C144B"/>
    <w:rsid w:val="007A0B56"/>
    <w:rsid w:val="007B300D"/>
    <w:rsid w:val="0082114E"/>
    <w:rsid w:val="009157AF"/>
    <w:rsid w:val="0097519E"/>
    <w:rsid w:val="009C2406"/>
    <w:rsid w:val="00A728E7"/>
    <w:rsid w:val="00B9420F"/>
    <w:rsid w:val="00BF01BE"/>
    <w:rsid w:val="00BF366C"/>
    <w:rsid w:val="00CC0D85"/>
    <w:rsid w:val="00D1290F"/>
    <w:rsid w:val="00DA49B8"/>
    <w:rsid w:val="00E055C8"/>
    <w:rsid w:val="00E85DFF"/>
    <w:rsid w:val="00EF104E"/>
    <w:rsid w:val="00F306BD"/>
    <w:rsid w:val="00F41631"/>
    <w:rsid w:val="00FA62F2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18FF"/>
  <w15:chartTrackingRefBased/>
  <w15:docId w15:val="{D045C37D-6D90-44AF-8BFE-A8EBB5C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44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C144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144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BD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6C14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6C14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C14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C1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8">
    <w:name w:val="page number"/>
    <w:basedOn w:val="a0"/>
    <w:rsid w:val="006C144B"/>
  </w:style>
  <w:style w:type="paragraph" w:styleId="a9">
    <w:name w:val="footer"/>
    <w:basedOn w:val="a"/>
    <w:link w:val="aa"/>
    <w:uiPriority w:val="99"/>
    <w:rsid w:val="006C14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1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6C144B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6C144B"/>
    <w:pPr>
      <w:keepLines/>
      <w:suppressAutoHyphens w:val="0"/>
      <w:autoSpaceDE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6C1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6C144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6C144B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C144B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6C144B"/>
    <w:pPr>
      <w:widowControl w:val="0"/>
      <w:autoSpaceDE w:val="0"/>
      <w:autoSpaceDN w:val="0"/>
      <w:spacing w:before="1" w:after="0" w:line="240" w:lineRule="auto"/>
      <w:ind w:left="865" w:right="65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uiPriority w:val="1"/>
    <w:rsid w:val="006C14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2">
    <w:name w:val="Body Text Indent 2"/>
    <w:basedOn w:val="a"/>
    <w:link w:val="23"/>
    <w:unhideWhenUsed/>
    <w:rsid w:val="006C144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144B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6C14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C144B"/>
    <w:rPr>
      <w:rFonts w:eastAsiaTheme="minorEastAsia"/>
      <w:lang w:eastAsia="ru-RU"/>
    </w:rPr>
  </w:style>
  <w:style w:type="paragraph" w:customStyle="1" w:styleId="western">
    <w:name w:val="western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C14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6C1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6C1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1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C144B"/>
    <w:pPr>
      <w:spacing w:after="100" w:line="276" w:lineRule="auto"/>
    </w:pPr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6C144B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f6">
    <w:name w:val="FollowedHyperlink"/>
    <w:basedOn w:val="a0"/>
    <w:uiPriority w:val="99"/>
    <w:semiHidden/>
    <w:unhideWhenUsed/>
    <w:rsid w:val="006C144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C144B"/>
  </w:style>
  <w:style w:type="table" w:customStyle="1" w:styleId="5">
    <w:name w:val="Сетка таблицы5"/>
    <w:basedOn w:val="a1"/>
    <w:next w:val="a3"/>
    <w:uiPriority w:val="39"/>
    <w:rsid w:val="006C14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 11"/>
    <w:basedOn w:val="a1"/>
    <w:next w:val="12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hyperlink" Target="http://www.kulichki.com/grandwar" TargetMode="External"/><Relationship Id="rId39" Type="http://schemas.openxmlformats.org/officeDocument/2006/relationships/hyperlink" Target="http://www.rodina.rg.ru" TargetMode="External"/><Relationship Id="rId21" Type="http://schemas.openxmlformats.org/officeDocument/2006/relationships/hyperlink" Target="http://www.historicus.ru" TargetMode="External"/><Relationship Id="rId34" Type="http://schemas.openxmlformats.org/officeDocument/2006/relationships/hyperlink" Target="http://www.old-maps.narod.ru" TargetMode="External"/><Relationship Id="rId42" Type="http://schemas.openxmlformats.org/officeDocument/2006/relationships/hyperlink" Target="http://www.sovmusic.ru" TargetMode="External"/><Relationship Id="rId47" Type="http://schemas.openxmlformats.org/officeDocument/2006/relationships/hyperlink" Target="https://ru.wikipedia.org/wiki/%D0%A1%D0%B5%D0%BC%D1%8C%D1%8F" TargetMode="External"/><Relationship Id="rId50" Type="http://schemas.openxmlformats.org/officeDocument/2006/relationships/hyperlink" Target="https://ru.wikipedia.org/wiki/%D0%93%D0%BE%D1%81%D1%83%D0%B4%D0%B0%D1%80%D1%81%D1%82%D0%B2%D0%B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source.org" TargetMode="External"/><Relationship Id="rId12" Type="http://schemas.openxmlformats.org/officeDocument/2006/relationships/hyperlink" Target="http://www.avorhist.ru" TargetMode="External"/><Relationship Id="rId17" Type="http://schemas.openxmlformats.org/officeDocument/2006/relationships/hyperlink" Target="http://www.ferhal.narod.ru" TargetMode="External"/><Relationship Id="rId25" Type="http://schemas.openxmlformats.org/officeDocument/2006/relationships/hyperlink" Target="http://www.krugosvet.ru" TargetMode="External"/><Relationship Id="rId33" Type="http://schemas.openxmlformats.org/officeDocument/2006/relationships/hyperlink" Target="http://www.militera.lib.ru" TargetMode="External"/><Relationship Id="rId38" Type="http://schemas.openxmlformats.org/officeDocument/2006/relationships/hyperlink" Target="http://www.raremaps.ru" TargetMode="External"/><Relationship Id="rId46" Type="http://schemas.openxmlformats.org/officeDocument/2006/relationships/hyperlink" Target="http://www.world-war2.ch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-dejavu.ru" TargetMode="External"/><Relationship Id="rId20" Type="http://schemas.openxmlformats.org/officeDocument/2006/relationships/hyperlink" Target="http://www.hist.msu.ru/ER/Etext/PICT/feudsl.htm" TargetMode="External"/><Relationship Id="rId29" Type="http://schemas.openxmlformats.org/officeDocument/2006/relationships/hyperlink" Target="http://www.library.spbu.ru" TargetMode="External"/><Relationship Id="rId41" Type="http://schemas.openxmlformats.org/officeDocument/2006/relationships/hyperlink" Target="http://www.scepsis.ru/library/history/pagy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" TargetMode="External"/><Relationship Id="rId11" Type="http://schemas.openxmlformats.org/officeDocument/2006/relationships/hyperlink" Target="http://www.august-1914.ru" TargetMode="External"/><Relationship Id="rId24" Type="http://schemas.openxmlformats.org/officeDocument/2006/relationships/hyperlink" Target="http://www.intellekt-video.com/russian-history" TargetMode="External"/><Relationship Id="rId32" Type="http://schemas.openxmlformats.org/officeDocument/2006/relationships/hyperlink" Target="http://www.mifologia.cha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uareevolution.info" TargetMode="External"/><Relationship Id="rId45" Type="http://schemas.openxmlformats.org/officeDocument/2006/relationships/hyperlink" Target="http://www.wco.ru" TargetMode="External"/><Relationship Id="rId53" Type="http://schemas.openxmlformats.org/officeDocument/2006/relationships/hyperlink" Target="https://ru.wikipedia.org/wiki/%D0%A0%D0%B5%D0%BB%D0%B8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rodulincollection.com/index.html" TargetMode="External"/><Relationship Id="rId23" Type="http://schemas.openxmlformats.org/officeDocument/2006/relationships/hyperlink" Target="http://www.infoliolib.info" TargetMode="External"/><Relationship Id="rId28" Type="http://schemas.openxmlformats.org/officeDocument/2006/relationships/hyperlink" Target="http://www.liber.rshut.ru" TargetMode="External"/><Relationship Id="rId36" Type="http://schemas.openxmlformats.org/officeDocument/2006/relationships/hyperlink" Target="http://www.plekhanovfound.ru/library" TargetMode="External"/><Relationship Id="rId49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hyperlink" Target="http://www.arhivtime.ru" TargetMode="External"/><Relationship Id="rId19" Type="http://schemas.openxmlformats.org/officeDocument/2006/relationships/hyperlink" Target="http://www.hist.msu.ru/ER/Etext/index.html" TargetMode="External"/><Relationship Id="rId31" Type="http://schemas.openxmlformats.org/officeDocument/2006/relationships/hyperlink" Target="http://www.memoirs.ru" TargetMode="External"/><Relationship Id="rId44" Type="http://schemas.openxmlformats.org/officeDocument/2006/relationships/hyperlink" Target="http://www.temples.ru" TargetMode="External"/><Relationship Id="rId52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foto.ru/empire/index.ru.html" TargetMode="External"/><Relationship Id="rId14" Type="http://schemas.openxmlformats.org/officeDocument/2006/relationships/hyperlink" Target="http://www.biograf-book.narod.ru" TargetMode="External"/><Relationship Id="rId22" Type="http://schemas.openxmlformats.org/officeDocument/2006/relationships/hyperlink" Target="http://www.history.tom.ru" TargetMode="External"/><Relationship Id="rId27" Type="http://schemas.openxmlformats.org/officeDocument/2006/relationships/hyperlink" Target="http://www.kulichki.com/-gumilev/HE1" TargetMode="External"/><Relationship Id="rId30" Type="http://schemas.openxmlformats.org/officeDocument/2006/relationships/hyperlink" Target="http://www.magister.msk.ru/library.htm" TargetMode="External"/><Relationship Id="rId35" Type="http://schemas.openxmlformats.org/officeDocument/2006/relationships/hyperlink" Target="http://www.old-rus-maps.ru" TargetMode="External"/><Relationship Id="rId43" Type="http://schemas.openxmlformats.org/officeDocument/2006/relationships/hyperlink" Target="http://www.statehistory.ru" TargetMode="External"/><Relationship Id="rId48" Type="http://schemas.openxmlformats.org/officeDocument/2006/relationships/hyperlink" Target="https://ru.wikipedia.org/wiki/%D0%9E%D0%B1%D1%80%D0%B0%D0%B7%D0%BE%D0%B2%D0%B0%D0%BD%D0%B8%D0%B5" TargetMode="External"/><Relationship Id="rId8" Type="http://schemas.openxmlformats.org/officeDocument/2006/relationships/hyperlink" Target="http://www.9may.ru" TargetMode="External"/><Relationship Id="rId51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33EE-1822-4999-98BB-02CE46B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39</Pages>
  <Words>11395</Words>
  <Characters>64957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Денисовна Блохина</cp:lastModifiedBy>
  <cp:revision>11</cp:revision>
  <cp:lastPrinted>2021-11-29T12:39:00Z</cp:lastPrinted>
  <dcterms:created xsi:type="dcterms:W3CDTF">2022-06-01T13:53:00Z</dcterms:created>
  <dcterms:modified xsi:type="dcterms:W3CDTF">2022-08-31T19:51:00Z</dcterms:modified>
</cp:coreProperties>
</file>