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32" w:rsidRPr="00750432" w:rsidRDefault="00750432" w:rsidP="00750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аннотация</w:t>
      </w:r>
    </w:p>
    <w:p w:rsidR="00750432" w:rsidRPr="00750432" w:rsidRDefault="00750432" w:rsidP="00750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УЧЕБНОЙ И ПРОИЗВОДСТВЕННОЙ ПРАКТИКИ </w:t>
      </w:r>
    </w:p>
    <w:p w:rsidR="00750432" w:rsidRPr="00750432" w:rsidRDefault="00750432" w:rsidP="00750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СПЕЦИАЛЬНОСТИ </w:t>
      </w:r>
    </w:p>
    <w:p w:rsidR="00750432" w:rsidRPr="00DA0709" w:rsidRDefault="00750432" w:rsidP="0075043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44.02.03</w:t>
      </w: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Педагогика дополнительного образования</w:t>
      </w:r>
    </w:p>
    <w:p w:rsidR="00750432" w:rsidRPr="00DA0709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432" w:rsidRPr="00DA0709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50432" w:rsidRPr="00DA0709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50432" w:rsidRPr="00DA0709" w:rsidRDefault="00750432" w:rsidP="0075043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является частью основной профессиональной образовательной программы в соответствии с ФГОС по специальности СПО укрупненной группы специальностей 44.00.00 Образование и педагогические науки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44.02.03</w:t>
      </w: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Педагогика дополнительного образования</w:t>
      </w:r>
      <w:r w:rsidRPr="00DA07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0432" w:rsidRPr="00DA0709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432" w:rsidRPr="00DA0709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1.2. Место практики в структуре основной профессиональной образовательной программы:</w:t>
      </w:r>
    </w:p>
    <w:p w:rsidR="00750432" w:rsidRPr="00750432" w:rsidRDefault="00750432" w:rsidP="007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и производственной (по профилю специальности) практики - является частью ППССЗ в соответствии с ФГОС по </w:t>
      </w:r>
      <w:proofErr w:type="gramStart"/>
      <w:r w:rsidRPr="00750432">
        <w:rPr>
          <w:rFonts w:ascii="Times New Roman" w:eastAsia="Times New Roman" w:hAnsi="Times New Roman" w:cs="Times New Roman"/>
          <w:sz w:val="24"/>
          <w:szCs w:val="24"/>
        </w:rPr>
        <w:t>специальности  СПО</w:t>
      </w:r>
      <w:proofErr w:type="gramEnd"/>
      <w:r w:rsidRPr="007504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043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44.02.01</w:t>
      </w:r>
      <w:r w:rsidRPr="007504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7504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Дошкольное образование</w:t>
      </w:r>
      <w:r w:rsidRPr="00750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50432">
        <w:rPr>
          <w:rFonts w:ascii="Times New Roman" w:eastAsia="Times New Roman" w:hAnsi="Times New Roman" w:cs="Times New Roman"/>
          <w:sz w:val="24"/>
          <w:szCs w:val="24"/>
        </w:rPr>
        <w:t>(углубленной подготовки)</w:t>
      </w:r>
      <w:r w:rsidRPr="007504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 состоит из двух этапов: практики по профилю специальности и преддипломной практики.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реализоваться как концентрировано в несколько периодов, так и рассредоточено, чередуясь с теоретическими занятиями в рамках профессиональных модулей.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и организация практики на всех ее этапах обеспечивает: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0432">
        <w:rPr>
          <w:rFonts w:ascii="Times New Roman" w:eastAsia="Times New Roman" w:hAnsi="Times New Roman" w:cs="Times New Roman"/>
          <w:sz w:val="24"/>
          <w:szCs w:val="24"/>
        </w:rP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0432">
        <w:rPr>
          <w:rFonts w:ascii="Times New Roman" w:eastAsia="Times New Roman" w:hAnsi="Times New Roman" w:cs="Times New Roman"/>
          <w:sz w:val="24"/>
          <w:szCs w:val="24"/>
        </w:rPr>
        <w:tab/>
        <w:t>целостность подготовки специалистов к выполнению основных трудовых функций;</w:t>
      </w:r>
    </w:p>
    <w:p w:rsidR="00750432" w:rsidRPr="00750432" w:rsidRDefault="00750432" w:rsidP="0075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3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0432">
        <w:rPr>
          <w:rFonts w:ascii="Times New Roman" w:eastAsia="Times New Roman" w:hAnsi="Times New Roman" w:cs="Times New Roman"/>
          <w:sz w:val="24"/>
          <w:szCs w:val="24"/>
        </w:rPr>
        <w:tab/>
        <w:t>связь практики с теоретическим обучением.</w:t>
      </w:r>
    </w:p>
    <w:p w:rsidR="00750432" w:rsidRPr="00DA0709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практики:</w:t>
      </w:r>
    </w:p>
    <w:p w:rsidR="00750432" w:rsidRPr="00934C0D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4C0D">
        <w:rPr>
          <w:rFonts w:ascii="Times New Roman" w:hAnsi="Times New Roman" w:cs="Times New Roman"/>
          <w:sz w:val="24"/>
          <w:szCs w:val="24"/>
        </w:rPr>
        <w:t xml:space="preserve">рактика позволят выпускнику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E747F">
        <w:rPr>
          <w:rFonts w:ascii="Times New Roman" w:hAnsi="Times New Roman" w:cs="Times New Roman"/>
          <w:b/>
          <w:sz w:val="24"/>
          <w:szCs w:val="24"/>
        </w:rPr>
        <w:t>ПМ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0D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934C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lastRenderedPageBreak/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выявлять и поддерживать одаренных в избранной области детей и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9E747F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9E747F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проводить педагогическое наблюдение за занимающимися;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результаты деятельности занимающихся, результаты освоения программы дополнительного образования;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занятий, корректировать цели, содержание, методы и средства обучения по ходу и результатам их проведения;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анализировать занятия в избранной области дополнительного образования;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вести учебную документацию;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По ПМ 02 Организация досуговых мероприятий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анализа планов и организации досуговых мероприятий различной направленности в организациях дополнительного образования;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досуговых мероприятий;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необходимые для подготовки и проведения различных мероприятий;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цели и задачи мероприятий с учетом индивидуальных, возрастных особенностей детей и особенностей группы (коллектива);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планировать досуговые мероприятия;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разрабатывать (адаптировать) сценарии досуговых мероприятий;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вести досуговые мероприятия;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диагностировать интересы детей и их родителей в области досуговой деятельности, мотивировать их участие в досуговых мероприятиях;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организовать репетиции, вовлекать занимающихся в разнообразную творческую деятельность;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lastRenderedPageBreak/>
        <w:t>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анализировать процесс и результаты досуговых мероприятий;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взаимодействовать с представителями предприятий, организаций, учреждений - социальных партнеров;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По ПМ 03 Методическое обеспечение образовательного процесса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 в области дополнительного образования детей;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анализировать дополнительные образовательные программы в избранной области деятельности;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создавать в кабинете (мастерской, лаборатории) предметно-развивающую среду;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750432" w:rsidRPr="009E747F" w:rsidRDefault="00750432" w:rsidP="007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50432" w:rsidRPr="00694E86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4E8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результаты </w:t>
      </w:r>
      <w:proofErr w:type="gramStart"/>
      <w:r w:rsidRPr="00694E8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694E86">
        <w:rPr>
          <w:rFonts w:ascii="Times New Roman" w:eastAsia="Times New Roman" w:hAnsi="Times New Roman" w:cs="Times New Roman"/>
          <w:b/>
          <w:caps/>
          <w:sz w:val="28"/>
          <w:szCs w:val="28"/>
        </w:rPr>
        <w:t>ПРАКТИКИ</w:t>
      </w:r>
      <w:proofErr w:type="gramEnd"/>
    </w:p>
    <w:p w:rsidR="00750432" w:rsidRPr="00694E86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32" w:rsidRPr="00694E86" w:rsidRDefault="00750432" w:rsidP="00750432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94E8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профессиональной </w:t>
      </w:r>
      <w:proofErr w:type="gramStart"/>
      <w:r w:rsidRPr="00694E86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E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694E86">
        <w:rPr>
          <w:rFonts w:ascii="Times New Roman" w:eastAsia="Times New Roman" w:hAnsi="Times New Roman" w:cs="Times New Roman"/>
          <w:sz w:val="24"/>
          <w:szCs w:val="24"/>
        </w:rPr>
        <w:t xml:space="preserve"> овладение обучающимися профессиональными (ПК) и общими (ОК) компетенциями:</w:t>
      </w:r>
    </w:p>
    <w:p w:rsidR="00750432" w:rsidRPr="00694E86" w:rsidRDefault="00750432" w:rsidP="0075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31"/>
      </w:tblGrid>
      <w:tr w:rsidR="00750432" w:rsidRPr="00694E86" w:rsidTr="005B6366">
        <w:trPr>
          <w:trHeight w:val="651"/>
          <w:jc w:val="center"/>
        </w:trPr>
        <w:tc>
          <w:tcPr>
            <w:tcW w:w="500" w:type="pct"/>
            <w:vAlign w:val="center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E86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500" w:type="pct"/>
            <w:vAlign w:val="center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E86">
              <w:rPr>
                <w:rFonts w:ascii="Times New Roman" w:eastAsia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1.1.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Определять цели и задачи, планировать занятия.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1.2.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Организовывать и проводить занятия.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1.3.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Демонстрировать владение преподаванием в области музыкальной деятельности. 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1.4.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Оценивать процесс и результаты деятельности занимающихся на занятии и освоения дополнительной образовательной программы. 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1.5.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Анализировать занятия.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1.6.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Оформлять документацию, обеспечивающую образовательный процесс.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Определять цели и задачи, планировать досуговые мероприятия, в том числе конкурсы, олимпиады, соревнования, выставки.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досуговые мероприятия.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Мотивировать обучающихся, родителей (лиц, их заменяющих) к участию в досуговых мероприятиях.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Анализировать процесс и результаты досуговых мероприятий.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2.5.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Оформлять документацию, обеспечивающую организацию досуговых мероприятий.</w:t>
            </w:r>
          </w:p>
          <w:p w:rsidR="00750432" w:rsidRPr="00694E86" w:rsidRDefault="00750432" w:rsidP="005B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Создавать в кабинете (мастерской, лаборатории) предметно-развивающую среду.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3.5.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1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2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Оценивать риски и принимать решения в нестандартных ситуациях.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4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5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6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7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8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9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10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750432" w:rsidRPr="00694E86" w:rsidTr="005B6366">
        <w:trPr>
          <w:jc w:val="center"/>
        </w:trPr>
        <w:tc>
          <w:tcPr>
            <w:tcW w:w="500" w:type="pct"/>
          </w:tcPr>
          <w:p w:rsidR="00750432" w:rsidRPr="00694E86" w:rsidRDefault="00750432" w:rsidP="005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11</w:t>
            </w:r>
          </w:p>
        </w:tc>
        <w:tc>
          <w:tcPr>
            <w:tcW w:w="4500" w:type="pct"/>
          </w:tcPr>
          <w:p w:rsidR="00750432" w:rsidRPr="00694E86" w:rsidRDefault="00750432" w:rsidP="005B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</w:tr>
    </w:tbl>
    <w:p w:rsidR="00750432" w:rsidRDefault="00750432" w:rsidP="0075043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750432" w:rsidSect="00C23AF5">
          <w:footerReference w:type="even" r:id="rId5"/>
          <w:footerReference w:type="default" r:id="rId6"/>
          <w:pgSz w:w="11907" w:h="16840"/>
          <w:pgMar w:top="1134" w:right="567" w:bottom="1134" w:left="1560" w:header="709" w:footer="709" w:gutter="0"/>
          <w:pgNumType w:start="1"/>
          <w:cols w:space="720"/>
          <w:titlePg/>
        </w:sect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ОРГАНИЗАЦИИ УЧЕБНОЙ И ПРОИЗВОДСТВЕННОЙ ПРАКТИКИ</w:t>
      </w:r>
    </w:p>
    <w:p w:rsidR="00EB0E6D" w:rsidRPr="00EB0E6D" w:rsidRDefault="00EB0E6D" w:rsidP="00EB0E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44.02.03 Педагогика дополнительного образования 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Нормативный срок обучения </w:t>
      </w:r>
      <w:proofErr w:type="gramStart"/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EB0E6D">
          <w:rPr>
            <w:rFonts w:ascii="Times New Roman" w:eastAsia="Times New Roman" w:hAnsi="Times New Roman" w:cs="Times New Roman"/>
            <w:b/>
            <w:sz w:val="24"/>
            <w:szCs w:val="24"/>
          </w:rPr>
          <w:t>3</w:t>
        </w:r>
        <w:proofErr w:type="gramEnd"/>
        <w:r w:rsidRPr="00EB0E6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г</w:t>
        </w:r>
      </w:smartTag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EB0E6D">
          <w:rPr>
            <w:rFonts w:ascii="Times New Roman" w:eastAsia="Times New Roman" w:hAnsi="Times New Roman" w:cs="Times New Roman"/>
            <w:b/>
            <w:sz w:val="24"/>
            <w:szCs w:val="24"/>
          </w:rPr>
          <w:t>10 м</w:t>
        </w:r>
      </w:smartTag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(на базе основного общего образования).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2021 год выпуска</w:t>
      </w:r>
    </w:p>
    <w:tbl>
      <w:tblPr>
        <w:tblStyle w:val="a7"/>
        <w:tblW w:w="10034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1125"/>
        <w:gridCol w:w="2158"/>
        <w:gridCol w:w="1364"/>
        <w:gridCol w:w="1559"/>
      </w:tblGrid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25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215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2923" w:type="dxa"/>
            <w:gridSpan w:val="2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Курс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Преподавание в области (хореографии, 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Ознакомительная практика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к., 3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Практика наблюдений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II к.,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4  сем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652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Преподавание в области (хореографии, 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80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80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к. 4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сем.,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III к., 5,6 сем.  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IV к., 7, 8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 xml:space="preserve">сем.  </w:t>
            </w:r>
            <w:proofErr w:type="gramEnd"/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Введение в специальность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Проведение досуговых мероприятий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5,6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III к., 6 сем.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7 сем.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B0E6D">
              <w:rPr>
                <w:rFonts w:eastAsia="Times New Roman"/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8 сем.</w:t>
            </w:r>
          </w:p>
        </w:tc>
      </w:tr>
    </w:tbl>
    <w:p w:rsidR="00EB0E6D" w:rsidRPr="00EB0E6D" w:rsidRDefault="00EB0E6D" w:rsidP="00EB0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ОРГАНИЗАЦИИ УЧЕБНОЙ И ПРОИЗВОДСТВЕННОЙ ПРАКТИКИ</w:t>
      </w:r>
    </w:p>
    <w:p w:rsidR="00EB0E6D" w:rsidRPr="00EB0E6D" w:rsidRDefault="00EB0E6D" w:rsidP="00EB0E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44.02.03 Педагогика дополнительного образования 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Нормативный срок обучения – 3 г. </w:t>
      </w:r>
      <w:smartTag w:uri="urn:schemas-microsoft-com:office:smarttags" w:element="metricconverter">
        <w:smartTagPr>
          <w:attr w:name="ProductID" w:val="10 м"/>
        </w:smartTagPr>
        <w:r w:rsidRPr="00EB0E6D">
          <w:rPr>
            <w:rFonts w:ascii="Times New Roman" w:eastAsia="Times New Roman" w:hAnsi="Times New Roman" w:cs="Times New Roman"/>
            <w:b/>
            <w:sz w:val="24"/>
            <w:szCs w:val="24"/>
          </w:rPr>
          <w:t>10 м</w:t>
        </w:r>
      </w:smartTag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(на базе основного общего образования).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2022 год выпуска</w:t>
      </w:r>
    </w:p>
    <w:tbl>
      <w:tblPr>
        <w:tblStyle w:val="a7"/>
        <w:tblW w:w="10034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1125"/>
        <w:gridCol w:w="2158"/>
        <w:gridCol w:w="1364"/>
        <w:gridCol w:w="1559"/>
      </w:tblGrid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25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215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2923" w:type="dxa"/>
            <w:gridSpan w:val="2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Курс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Преподавание в области (изобразительной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Ознакомительная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51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3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Практика наблюдений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38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II к.,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4  сем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Преподавание в области (изобразительной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92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80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к. 4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сем.,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III к., 5,6 сем.  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IV к., 7, 8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 xml:space="preserve">сем.  </w:t>
            </w:r>
            <w:proofErr w:type="gramEnd"/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Проведение досуговых мероприятий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5,6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III к., 6 сем.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7 сем.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B0E6D">
              <w:rPr>
                <w:rFonts w:eastAsia="Times New Roman"/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8 сем.</w:t>
            </w:r>
          </w:p>
        </w:tc>
      </w:tr>
    </w:tbl>
    <w:p w:rsidR="00EB0E6D" w:rsidRPr="00EB0E6D" w:rsidRDefault="00EB0E6D" w:rsidP="00EB0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E6D" w:rsidRPr="00EB0E6D" w:rsidRDefault="00EB0E6D" w:rsidP="00EB0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EB0E6D" w:rsidRPr="00EB0E6D" w:rsidRDefault="00EB0E6D" w:rsidP="00EB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ОРГАНИЗАЦИИ УЧЕБНОЙ И ПРОИЗВОДСТВЕННОЙ ПРАКТИКИ</w:t>
      </w:r>
    </w:p>
    <w:p w:rsidR="00EB0E6D" w:rsidRPr="00EB0E6D" w:rsidRDefault="00EB0E6D" w:rsidP="00EB0E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44.02.03 Педагогика дополнительного образования 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Нормативный срок обучения – 3 г. </w:t>
      </w:r>
      <w:smartTag w:uri="urn:schemas-microsoft-com:office:smarttags" w:element="metricconverter">
        <w:smartTagPr>
          <w:attr w:name="ProductID" w:val="10 м"/>
        </w:smartTagPr>
        <w:r w:rsidRPr="00EB0E6D">
          <w:rPr>
            <w:rFonts w:ascii="Times New Roman" w:eastAsia="Times New Roman" w:hAnsi="Times New Roman" w:cs="Times New Roman"/>
            <w:b/>
            <w:sz w:val="24"/>
            <w:szCs w:val="24"/>
          </w:rPr>
          <w:t>10 м</w:t>
        </w:r>
      </w:smartTag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(на базе основного общего образования).</w:t>
      </w:r>
    </w:p>
    <w:p w:rsidR="00EB0E6D" w:rsidRPr="00EB0E6D" w:rsidRDefault="00EB0E6D" w:rsidP="00EB0E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6D">
        <w:rPr>
          <w:rFonts w:ascii="Times New Roman" w:eastAsia="Times New Roman" w:hAnsi="Times New Roman" w:cs="Times New Roman"/>
          <w:b/>
          <w:sz w:val="24"/>
          <w:szCs w:val="24"/>
        </w:rPr>
        <w:t>2023 год выпуска</w:t>
      </w:r>
    </w:p>
    <w:tbl>
      <w:tblPr>
        <w:tblStyle w:val="a7"/>
        <w:tblW w:w="10034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1125"/>
        <w:gridCol w:w="2158"/>
        <w:gridCol w:w="1364"/>
        <w:gridCol w:w="1559"/>
      </w:tblGrid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25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215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2923" w:type="dxa"/>
            <w:gridSpan w:val="2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Курс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Преподавание в области (хореографии, изобразительной деятельности и декоративно-прикладного искусства)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Ознакомительная практика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51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3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Практика наблюдений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38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II к.,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4  сем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 w:val="restart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Преподавание в области (хореографии, изобразительной деятельности и декоративно-прикладного искусства)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92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80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60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к. 4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сем.,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III к., 5,6 сем.  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IV к., 7, 8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 xml:space="preserve">сем.  </w:t>
            </w:r>
            <w:proofErr w:type="gramEnd"/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Введение в специальность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Проведение досуговых мероприятий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40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5,6 сем.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III к., 6 сем.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  <w:vMerge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30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>36 К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7 сем.  </w:t>
            </w:r>
          </w:p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B0E6D" w:rsidRPr="00EB0E6D" w:rsidTr="005B6366">
        <w:trPr>
          <w:jc w:val="center"/>
        </w:trPr>
        <w:tc>
          <w:tcPr>
            <w:tcW w:w="64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0E6D" w:rsidRPr="00EB0E6D" w:rsidTr="005B6366">
        <w:trPr>
          <w:jc w:val="center"/>
        </w:trPr>
        <w:tc>
          <w:tcPr>
            <w:tcW w:w="64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0" w:type="dxa"/>
          </w:tcPr>
          <w:p w:rsidR="00EB0E6D" w:rsidRPr="00EB0E6D" w:rsidRDefault="00EB0E6D" w:rsidP="00EB0E6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B0E6D">
              <w:rPr>
                <w:rFonts w:eastAsia="Times New Roman"/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25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EB0E6D" w:rsidRPr="00EB0E6D" w:rsidRDefault="00EB0E6D" w:rsidP="00EB0E6D">
            <w:pPr>
              <w:tabs>
                <w:tab w:val="left" w:pos="421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0E6D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EB0E6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EB0E6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B0E6D">
              <w:rPr>
                <w:rFonts w:eastAsia="Times New Roman"/>
                <w:sz w:val="24"/>
                <w:szCs w:val="24"/>
              </w:rPr>
              <w:t>к.,</w:t>
            </w:r>
            <w:proofErr w:type="gramEnd"/>
            <w:r w:rsidRPr="00EB0E6D">
              <w:rPr>
                <w:rFonts w:eastAsia="Times New Roman"/>
                <w:sz w:val="24"/>
                <w:szCs w:val="24"/>
              </w:rPr>
              <w:t xml:space="preserve"> 8 сем.</w:t>
            </w:r>
          </w:p>
        </w:tc>
      </w:tr>
    </w:tbl>
    <w:p w:rsidR="00EB0E6D" w:rsidRPr="00EB0E6D" w:rsidRDefault="00EB0E6D" w:rsidP="00EB0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E6D" w:rsidRPr="00EB0E6D" w:rsidRDefault="00EB0E6D" w:rsidP="00EB0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E6D" w:rsidRPr="00EB0E6D" w:rsidRDefault="00EB0E6D" w:rsidP="00EB0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38C4" w:rsidRDefault="00D738C4"/>
    <w:sectPr w:rsidR="00D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A3" w:rsidRDefault="00EB0E6D" w:rsidP="00C2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0A3" w:rsidRDefault="00EB0E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A3" w:rsidRDefault="00EB0E6D" w:rsidP="00C2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9120A3" w:rsidRDefault="00EB0E6D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D025D"/>
    <w:multiLevelType w:val="hybridMultilevel"/>
    <w:tmpl w:val="A58C82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0"/>
    <w:rsid w:val="00525430"/>
    <w:rsid w:val="00750432"/>
    <w:rsid w:val="00D738C4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1F14-2A8F-452F-8A67-B6F0279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043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5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0432"/>
    <w:rPr>
      <w:rFonts w:eastAsiaTheme="minorEastAsia"/>
      <w:lang w:eastAsia="ru-RU"/>
    </w:rPr>
  </w:style>
  <w:style w:type="character" w:styleId="a6">
    <w:name w:val="page number"/>
    <w:basedOn w:val="a0"/>
    <w:rsid w:val="00750432"/>
  </w:style>
  <w:style w:type="paragraph" w:customStyle="1" w:styleId="ConsPlusNormal">
    <w:name w:val="ConsPlusNormal"/>
    <w:rsid w:val="00750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EB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2021-06-07T09:34:00Z</dcterms:created>
  <dcterms:modified xsi:type="dcterms:W3CDTF">2021-06-07T09:49:00Z</dcterms:modified>
</cp:coreProperties>
</file>