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96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</w:t>
      </w:r>
      <w:r w:rsidR="00AF4896"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0B9" w:rsidRPr="005F712A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Рабочая ПРОГРАММа </w:t>
      </w:r>
      <w:r w:rsidRPr="005F71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>УЧЕБНОЙ ДИСЦИПЛИНЫ</w:t>
      </w:r>
    </w:p>
    <w:p w:rsidR="009810B9" w:rsidRPr="005F712A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ЕН.02 </w:t>
      </w:r>
      <w:r w:rsidR="009810B9" w:rsidRP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ДИСКРЕТНАЯ МАТЕМАТИКА</w:t>
      </w: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58463F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09.02.05 </w:t>
      </w:r>
      <w:r w:rsid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F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рикладная информатика (по отраслям)</w:t>
      </w: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5F712A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F4896" w:rsidRDefault="00AF4896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896" w:rsidRDefault="00AF4896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</w:p>
    <w:p w:rsidR="009810B9" w:rsidRPr="009810B9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0B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5D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810B9" w:rsidRDefault="009810B9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CE" w:rsidRPr="009810B9" w:rsidRDefault="00652CCE" w:rsidP="009810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искретная математика</w:t>
      </w:r>
      <w:r w:rsid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9B1FB7" w:rsidRP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09.02.05</w:t>
      </w:r>
      <w:r w:rsidRP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Прикладная информатика</w:t>
      </w:r>
      <w:r w:rsidR="009B1FB7" w:rsidRP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FB7" w:rsidRPr="005F7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отраслям)</w:t>
      </w:r>
      <w:r w:rsidRP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приказом Министерства образования и науки Российской Федерации от 1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B1FB7">
        <w:rPr>
          <w:rFonts w:ascii="Times New Roman" w:eastAsia="Times New Roman" w:hAnsi="Times New Roman" w:cs="Times New Roman"/>
          <w:sz w:val="24"/>
          <w:szCs w:val="24"/>
          <w:lang w:eastAsia="ru-RU"/>
        </w:rPr>
        <w:t>1001</w:t>
      </w:r>
    </w:p>
    <w:p w:rsidR="00802FC7" w:rsidRDefault="00802FC7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Pr="009810B9" w:rsidRDefault="00825DC2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896"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F4896"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ЯО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Ростовский педагогический колледж</w:t>
      </w:r>
    </w:p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Татьяна Юрьевна, преподаватель </w:t>
      </w:r>
      <w:r w:rsid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Ростовского педагогического колледжа</w:t>
      </w:r>
    </w:p>
    <w:p w:rsidR="00AF4896" w:rsidRPr="009810B9" w:rsidRDefault="00AF4896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896" w:rsidRDefault="00AF4896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96" w:rsidRDefault="00AF4896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C2" w:rsidRDefault="00825DC2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896" w:rsidRDefault="00AF4896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© Г</w:t>
      </w:r>
      <w:r w:rsidR="00825D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ЯО Ростовский педагогический колледж</w:t>
      </w:r>
    </w:p>
    <w:p w:rsidR="00802FC7" w:rsidRDefault="00802FC7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898"/>
        <w:gridCol w:w="456"/>
      </w:tblGrid>
      <w:tr w:rsidR="009810B9" w:rsidRPr="009810B9" w:rsidTr="009810B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1. ПАСПОРТ РАБОЧЕЙ ПРОГРАММЫ УЧЕБНОЙ ИСЦИПЛИНЫ…………………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2. СТРУКТУРА И СОДЕРЖАНИЕ УЧЕБНОЙ Д</w:t>
            </w:r>
            <w:r w:rsidR="00802FC7">
              <w:rPr>
                <w:rFonts w:ascii="Times New Roman" w:eastAsia="Times New Roman" w:hAnsi="Times New Roman"/>
                <w:sz w:val="24"/>
                <w:szCs w:val="24"/>
              </w:rPr>
              <w:t>ИСЦИПЛИНЫ……………………...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3. УСЛОВИЯ РЕАЛИЗАЦИ</w:t>
            </w:r>
            <w:r w:rsidR="00802FC7">
              <w:rPr>
                <w:rFonts w:ascii="Times New Roman" w:eastAsia="Times New Roman" w:hAnsi="Times New Roman"/>
                <w:sz w:val="24"/>
                <w:szCs w:val="24"/>
              </w:rPr>
              <w:t>И УЧЕБНОЙ ДИСЦИПЛИНЫ…………………………...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4. КОНТРОЛЬ И ОЦЕНКА РЕЗУЛЬТАТОВ ОСВОЕНИЯУЧЕБНОЙ ДИСЦИПЛИНЫ</w:t>
            </w:r>
            <w:r w:rsidR="00802FC7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…………………………………………………………………………...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810B9" w:rsidRPr="009810B9" w:rsidRDefault="000274FA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9810B9" w:rsidRPr="009810B9" w:rsidRDefault="009810B9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802FC7" w:rsidRDefault="00802FC7" w:rsidP="00802FC7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10B9" w:rsidRPr="009810B9" w:rsidRDefault="009810B9" w:rsidP="000274F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274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9810B9" w:rsidRPr="009810B9" w:rsidRDefault="009810B9" w:rsidP="00802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D2F" w:rsidRDefault="00964D2F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D2F" w:rsidRDefault="00964D2F" w:rsidP="009810B9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672978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РАБОЧЕЙ ПРОГРАММЫ УЧЕБНОЙ ДИСЦИПЛИНЫ</w:t>
      </w:r>
    </w:p>
    <w:p w:rsidR="009810B9" w:rsidRPr="009810B9" w:rsidRDefault="00672978" w:rsidP="00672978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ДИСКРЕТНАЯ МАТЕМАТИКА</w:t>
      </w: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9810B9" w:rsidRPr="00470C64" w:rsidRDefault="009810B9" w:rsidP="009810B9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подготовки специалистов среднего звена (ППССЗ) 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по специальности (специальностям) СПО укрупнённой группы специальностей 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00 Информатика и вычислительная техника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09.02.05</w:t>
      </w: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Прикладная информатика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C64" w:rsidRPr="0047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отраслям)</w:t>
      </w:r>
      <w:r w:rsidR="0047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="00AF4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896" w:rsidRPr="00AF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входит в </w:t>
      </w:r>
      <w:r w:rsidR="006729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72978"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атематический и общий естественнонаучный</w:t>
      </w:r>
      <w:r w:rsidR="0067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цикл.</w:t>
      </w:r>
    </w:p>
    <w:p w:rsidR="009810B9" w:rsidRPr="009810B9" w:rsidRDefault="00672978" w:rsidP="006729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810B9"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ЕН.00 Математический и общий естественнонаучный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0B9"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</w:p>
    <w:p w:rsidR="009810B9" w:rsidRDefault="009810B9" w:rsidP="0067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ЕН. 02. Дискретная математика</w:t>
      </w:r>
    </w:p>
    <w:p w:rsidR="009810B9" w:rsidRDefault="009810B9" w:rsidP="009810B9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ПССЗ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Прикладная информатика</w:t>
      </w:r>
      <w:r w:rsidR="0047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овладению профессиональными компетенциями:</w:t>
      </w:r>
    </w:p>
    <w:p w:rsidR="002E7535" w:rsidRPr="009810B9" w:rsidRDefault="002E7535" w:rsidP="009810B9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1116"/>
        <w:gridCol w:w="7836"/>
      </w:tblGrid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Обрабатывать статический информационный контент.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Осуществлять подготовку оборудования к работе.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Осущес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твлять сбор и анализ информации для определения потребностей клиента.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Участвовать в измерении и контроле качества продуктов.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</w:tr>
      <w:tr w:rsidR="009810B9" w:rsidRPr="009810B9" w:rsidTr="009810B9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Определять сроки и стоимость проектных операций.</w:t>
            </w:r>
          </w:p>
        </w:tc>
      </w:tr>
    </w:tbl>
    <w:p w:rsidR="009810B9" w:rsidRPr="009810B9" w:rsidRDefault="00057542" w:rsidP="00964D2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профессиональными компетенциями у студентов, обучающихся по дисциплине «Дискретная математика» создаются предпосылки для формирования общих компетенций: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1116"/>
        <w:gridCol w:w="7836"/>
      </w:tblGrid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1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2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собственную деятельность, 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>выбирать типовые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и способы выполнения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3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B9" w:rsidRPr="009810B9" w:rsidRDefault="00C57846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Принимать р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ения в стандартных и нестандартных ситуациях и нести за них ответственность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4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 xml:space="preserve"> и использование информации, 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необходимой для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эффективного выполнения 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професси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ональных задач, профессионального и личного развития.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>ОК 5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57846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="00C578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9810B9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9810B9" w:rsidP="00CF75E4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CF75E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B9" w:rsidRPr="009810B9" w:rsidRDefault="00CF75E4" w:rsidP="009810B9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      </w:r>
            <w:r w:rsidR="009810B9" w:rsidRPr="009810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148E" w:rsidRPr="009810B9" w:rsidTr="00964D2F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8E" w:rsidRPr="009810B9" w:rsidRDefault="00AD148E" w:rsidP="00CF75E4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8E" w:rsidRDefault="00057542" w:rsidP="00057542">
            <w:pPr>
              <w:tabs>
                <w:tab w:val="left" w:pos="916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условиях частой 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>смен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AD148E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в профессиональной деятельности.</w:t>
            </w:r>
          </w:p>
        </w:tc>
      </w:tr>
    </w:tbl>
    <w:p w:rsidR="002E7535" w:rsidRDefault="002E7535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35" w:rsidRDefault="002E7535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542" w:rsidRPr="009810B9" w:rsidRDefault="00057542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916EBD" w:rsidRPr="00916EBD" w:rsidRDefault="00057542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9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</w:p>
    <w:p w:rsidR="00057542" w:rsidRPr="00916EBD" w:rsidRDefault="00057542" w:rsidP="0005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6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дискретной математики; 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таблицы истинности для формул логики;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булевы функции в виде формул заданного типа;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множествами, применять аппарат теории множеств для решения задач;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предикатами;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бинарные отношения на заданные свойства;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отображениями и подстановками;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в алгебре вычетов;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простейшие криптографические шифры для шифрования текстов;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основные комбинаторные объекты;</w:t>
      </w:r>
    </w:p>
    <w:p w:rsidR="00057542" w:rsidRPr="009810B9" w:rsidRDefault="00057542" w:rsidP="00916EB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характеристики графов;</w:t>
      </w:r>
    </w:p>
    <w:p w:rsidR="00916EBD" w:rsidRPr="00916EBD" w:rsidRDefault="00057542" w:rsidP="000575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91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</w:p>
    <w:p w:rsidR="00057542" w:rsidRPr="00916EBD" w:rsidRDefault="00057542" w:rsidP="00057542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6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операции, формулы логики, законы алгебры логики;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классы функций, полноту множеств функций, теорему Поста;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теории множеств, теоретико-множественные операции и их связь с логическими операциями;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 предикатов, бинарное отношения и их виды;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отображения и алгебры подстановок;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алгебры вычетов и их приложение к простейшим криптографическим шифрам;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математической индукции;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алгоритмическое перечисление основных комбинаторных объектов;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графов;</w:t>
      </w:r>
    </w:p>
    <w:p w:rsidR="00057542" w:rsidRPr="009810B9" w:rsidRDefault="00057542" w:rsidP="00916EBD">
      <w:pPr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автоматов.</w:t>
      </w:r>
    </w:p>
    <w:p w:rsidR="00964D2F" w:rsidRDefault="00964D2F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9810B9" w:rsidRP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825DC2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9810B9" w:rsidRP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825DC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9810B9" w:rsidRDefault="009810B9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825DC2"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35" w:rsidRDefault="002E7535" w:rsidP="009810B9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95DC1" w:rsidRDefault="009810B9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9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="002E7535" w:rsidRPr="0099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</w:t>
      </w:r>
      <w:r w:rsidRPr="00995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2E7535" w:rsidRPr="00995DC1" w:rsidRDefault="002E7535" w:rsidP="0098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2282"/>
      </w:tblGrid>
      <w:tr w:rsidR="009810B9" w:rsidRPr="009810B9" w:rsidTr="00964D2F">
        <w:trPr>
          <w:trHeight w:val="460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810B9" w:rsidRPr="009810B9" w:rsidTr="00964D2F">
        <w:trPr>
          <w:trHeight w:val="285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825DC2" w:rsidP="009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825DC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64D2F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64D2F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64D2F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Pr="009810B9" w:rsidRDefault="00964D2F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Default="00825DC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64D2F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Pr="009810B9" w:rsidRDefault="00964D2F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D2F" w:rsidRDefault="00964D2F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предусмотрено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825DC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810B9" w:rsidRPr="009810B9" w:rsidTr="00964D2F">
        <w:trPr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825DC2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810B9" w:rsidRPr="009810B9" w:rsidTr="00964D2F">
        <w:trPr>
          <w:jc w:val="center"/>
        </w:trPr>
        <w:tc>
          <w:tcPr>
            <w:tcW w:w="9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0B9" w:rsidRPr="009810B9" w:rsidRDefault="00825DC2" w:rsidP="00964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Промежуточная</w:t>
            </w:r>
            <w:r w:rsidR="009810B9" w:rsidRPr="009810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аттестация в форме </w:t>
            </w:r>
            <w:r w:rsidR="00964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зачёта</w:t>
            </w:r>
          </w:p>
        </w:tc>
      </w:tr>
    </w:tbl>
    <w:p w:rsidR="009810B9" w:rsidRPr="009810B9" w:rsidRDefault="009810B9" w:rsidP="0098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10B9" w:rsidRPr="009810B9" w:rsidSect="00652CCE">
          <w:footerReference w:type="default" r:id="rId7"/>
          <w:pgSz w:w="11906" w:h="16838"/>
          <w:pgMar w:top="709" w:right="851" w:bottom="709" w:left="1701" w:header="709" w:footer="709" w:gutter="0"/>
          <w:pgNumType w:start="1"/>
          <w:cols w:space="720"/>
          <w:titlePg/>
          <w:docGrid w:linePitch="299"/>
        </w:sectPr>
      </w:pPr>
      <w:r w:rsidRPr="009810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0D00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«</w:t>
      </w: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Д</w:t>
      </w:r>
      <w:r w:rsidRPr="009810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искретная математика</w:t>
      </w:r>
      <w:r w:rsidR="000D00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  <w:r w:rsidRPr="009810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  <w:r w:rsidRPr="009810B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ab/>
      </w:r>
    </w:p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405"/>
        <w:gridCol w:w="20"/>
        <w:gridCol w:w="9505"/>
        <w:gridCol w:w="7"/>
        <w:gridCol w:w="929"/>
        <w:gridCol w:w="7"/>
        <w:gridCol w:w="1256"/>
        <w:gridCol w:w="7"/>
      </w:tblGrid>
      <w:tr w:rsidR="009810B9" w:rsidRPr="009810B9" w:rsidTr="009810B9">
        <w:trPr>
          <w:gridAfter w:val="1"/>
          <w:wAfter w:w="7" w:type="dxa"/>
          <w:trHeight w:val="20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810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освоения</w:t>
            </w:r>
          </w:p>
        </w:tc>
      </w:tr>
      <w:tr w:rsidR="009810B9" w:rsidRPr="009810B9" w:rsidTr="009810B9">
        <w:trPr>
          <w:gridAfter w:val="1"/>
          <w:wAfter w:w="7" w:type="dxa"/>
          <w:trHeight w:val="20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4FCB" w:rsidRPr="009810B9" w:rsidTr="00E16F75">
        <w:trPr>
          <w:gridAfter w:val="1"/>
          <w:wAfter w:w="7" w:type="dxa"/>
          <w:trHeight w:val="20"/>
          <w:jc w:val="center"/>
        </w:trPr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1C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Теория множеств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FCB" w:rsidRPr="009810B9" w:rsidRDefault="001C4FCB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76D9C" w:rsidRPr="009810B9" w:rsidTr="00776D9C">
        <w:trPr>
          <w:gridAfter w:val="1"/>
          <w:wAfter w:w="7" w:type="dxa"/>
          <w:trHeight w:val="7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776D9C" w:rsidRPr="009810B9" w:rsidRDefault="00776D9C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понятия теории множеств. Язык теории множеств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5DC1" w:rsidRDefault="00995DC1" w:rsidP="00776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776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7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6D9C" w:rsidRPr="009810B9" w:rsidTr="0033592D">
        <w:trPr>
          <w:gridAfter w:val="1"/>
          <w:wAfter w:w="7" w:type="dxa"/>
          <w:trHeight w:hRule="exact"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35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33592D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«множество».</w:t>
            </w:r>
            <w:r w:rsidR="00776D9C"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задания множеств. Пустое множество.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0B9" w:rsidRPr="009810B9" w:rsidTr="009810B9">
        <w:trPr>
          <w:gridAfter w:val="1"/>
          <w:wAfter w:w="7" w:type="dxa"/>
          <w:trHeight w:hRule="exact"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35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Изображение множеств Понятие «подмножества». Универсальное множество. Равные множества. Мощность множества.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CCE" w:rsidRPr="009810B9" w:rsidTr="00652CCE">
        <w:trPr>
          <w:gridAfter w:val="1"/>
          <w:wAfter w:w="7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CE" w:rsidRPr="009810B9" w:rsidRDefault="00652CCE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CE" w:rsidRPr="009810B9" w:rsidRDefault="00652CCE" w:rsidP="009F5C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9F5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 w:rsidR="009F5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CCE" w:rsidRPr="009810B9" w:rsidRDefault="00652CC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CCE" w:rsidRPr="009810B9" w:rsidRDefault="00652CC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2CCE" w:rsidRPr="009810B9" w:rsidTr="00652CCE">
        <w:trPr>
          <w:gridAfter w:val="1"/>
          <w:wAfter w:w="7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CE" w:rsidRPr="009810B9" w:rsidRDefault="00652CCE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CE" w:rsidRPr="009810B9" w:rsidRDefault="00652CCE" w:rsidP="003359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5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CE" w:rsidRPr="009810B9" w:rsidRDefault="00652CCE" w:rsidP="00981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множеств с помощью кругов Эйлера и диаграмм Вена.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CE" w:rsidRPr="009810B9" w:rsidRDefault="00652CC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CE" w:rsidRPr="009810B9" w:rsidRDefault="00652CCE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0B9" w:rsidRPr="009810B9" w:rsidTr="009810B9">
        <w:trPr>
          <w:gridAfter w:val="1"/>
          <w:wAfter w:w="7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810B9" w:rsidRPr="00652CCE" w:rsidRDefault="009810B9" w:rsidP="00652CCE">
            <w:pPr>
              <w:pStyle w:val="aa"/>
              <w:numPr>
                <w:ilvl w:val="0"/>
                <w:numId w:val="17"/>
              </w:numPr>
              <w:jc w:val="both"/>
            </w:pPr>
            <w:r w:rsidRPr="00652CCE">
              <w:t>Изучить свойства счётных множеств.</w:t>
            </w:r>
          </w:p>
          <w:p w:rsidR="00652CCE" w:rsidRPr="00652CCE" w:rsidRDefault="00652CCE" w:rsidP="00652CCE">
            <w:pPr>
              <w:pStyle w:val="aa"/>
              <w:numPr>
                <w:ilvl w:val="0"/>
                <w:numId w:val="17"/>
              </w:numPr>
              <w:jc w:val="both"/>
            </w:pPr>
            <w:r>
              <w:t>Подготовить презентацию по теме: «Л. Эйлер и Д. Венн».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636C1E" w:rsidRDefault="00652CCE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0B9" w:rsidRPr="009810B9" w:rsidTr="009810B9">
        <w:trPr>
          <w:gridAfter w:val="1"/>
          <w:wAfter w:w="7" w:type="dxa"/>
          <w:trHeight w:val="2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1.2</w:t>
            </w:r>
          </w:p>
          <w:p w:rsidR="009810B9" w:rsidRPr="009810B9" w:rsidRDefault="009810B9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Основные операции над множествами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33592D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0B9" w:rsidRPr="009810B9" w:rsidTr="009810B9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35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33592D" w:rsidP="003359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операции</w:t>
            </w:r>
            <w:r w:rsidR="009810B9"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множествами. Свойства операций над множествами.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810B9" w:rsidRPr="009810B9" w:rsidTr="00652CCE">
        <w:trPr>
          <w:gridAfter w:val="1"/>
          <w:wAfter w:w="7" w:type="dxa"/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35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пересечения и объединения множеств. Прямое (декартово) произведение множеств. Основные тождества алгебры множеств.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71A7B" w:rsidRPr="009810B9" w:rsidTr="00AF4896">
        <w:trPr>
          <w:gridAfter w:val="1"/>
          <w:wAfter w:w="7" w:type="dxa"/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7B" w:rsidRPr="009810B9" w:rsidRDefault="00071A7B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7B" w:rsidRPr="009810B9" w:rsidRDefault="00071A7B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9F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заняти</w:t>
            </w:r>
            <w:r w:rsidR="009F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A7B" w:rsidRPr="009810B9" w:rsidRDefault="00071A7B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1A7B" w:rsidRPr="009810B9" w:rsidRDefault="00071A7B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1A7B" w:rsidRPr="009810B9" w:rsidRDefault="00071A7B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1A7B" w:rsidRPr="009810B9" w:rsidRDefault="00071A7B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1A7B" w:rsidRPr="009810B9" w:rsidRDefault="00071A7B" w:rsidP="009810B9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1A7B" w:rsidRPr="009810B9" w:rsidRDefault="00071A7B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1A7B" w:rsidRPr="009810B9" w:rsidRDefault="00071A7B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071A7B" w:rsidRPr="009810B9" w:rsidTr="00AF4896">
        <w:trPr>
          <w:gridAfter w:val="1"/>
          <w:wAfter w:w="7" w:type="dxa"/>
          <w:trHeight w:hRule="exact"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7B" w:rsidRPr="009810B9" w:rsidRDefault="00071A7B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7B" w:rsidRPr="009810B9" w:rsidRDefault="00071A7B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1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7B" w:rsidRPr="009810B9" w:rsidRDefault="00071A7B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Декартово произведение множеств, изображение декартово произведения множеств на координатной плоскости.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7B" w:rsidRPr="009810B9" w:rsidRDefault="00071A7B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7B" w:rsidRPr="009810B9" w:rsidRDefault="00071A7B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810B9" w:rsidRPr="009810B9" w:rsidTr="009810B9">
        <w:trPr>
          <w:gridAfter w:val="1"/>
          <w:wAfter w:w="7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33592D" w:rsidRDefault="009810B9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335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оказать законы двойственности</w:t>
            </w:r>
            <w:r w:rsidR="00335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810B9" w:rsidRDefault="0033592D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Доказать</w:t>
            </w:r>
            <w:r w:rsidR="009810B9"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законы поглощения.</w:t>
            </w:r>
          </w:p>
          <w:p w:rsidR="0033592D" w:rsidRPr="009810B9" w:rsidRDefault="0033592D" w:rsidP="0033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Решение задач по карточкам.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636C1E" w:rsidRDefault="009810B9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776D9C" w:rsidRPr="009810B9" w:rsidTr="00AF4896">
        <w:trPr>
          <w:gridAfter w:val="1"/>
          <w:wAfter w:w="7" w:type="dxa"/>
          <w:trHeight w:val="2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1.3</w:t>
            </w:r>
          </w:p>
          <w:p w:rsidR="00776D9C" w:rsidRPr="009810B9" w:rsidRDefault="00776D9C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Соответствие между множествами. Отображения.</w:t>
            </w:r>
          </w:p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13B1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D9C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6D9C" w:rsidRPr="009810B9" w:rsidTr="00776D9C">
        <w:trPr>
          <w:gridAfter w:val="1"/>
          <w:wAfter w:w="7" w:type="dxa"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33592D" w:rsidP="00335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0970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отображений: взаимно- однозначное, обратное отображение, равносильное, эквивалентное, </w:t>
            </w:r>
            <w:r w:rsidR="001C4FCB"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равномощное,</w:t>
            </w:r>
            <w:r w:rsidR="001C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FCB"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тождественное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отображение.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AA1F32">
        <w:trPr>
          <w:gridAfter w:val="1"/>
          <w:wAfter w:w="7" w:type="dxa"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9810B9" w:rsidRDefault="00995DC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DC1" w:rsidRPr="009810B9" w:rsidRDefault="00995DC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AA1F32">
        <w:trPr>
          <w:gridAfter w:val="1"/>
          <w:wAfter w:w="7" w:type="dxa"/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9810B9" w:rsidRDefault="00995DC1" w:rsidP="0071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соответствий: аналитический, табличный, графический</w:t>
            </w: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C1" w:rsidRPr="009810B9" w:rsidRDefault="00995DC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776D9C">
        <w:trPr>
          <w:gridAfter w:val="1"/>
          <w:wAfter w:w="7" w:type="dxa"/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9810B9" w:rsidRDefault="00995DC1" w:rsidP="0071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713B1C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1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Отношение. Бинарное отношение. Свойства бинарных отношений: </w:t>
            </w:r>
            <w:proofErr w:type="spellStart"/>
            <w:r w:rsidRPr="00713B1C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713B1C">
              <w:rPr>
                <w:rFonts w:ascii="Times New Roman" w:hAnsi="Times New Roman" w:cs="Times New Roman"/>
                <w:sz w:val="24"/>
                <w:szCs w:val="24"/>
              </w:rPr>
              <w:t>, симметричность, транзитивность, связность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776D9C">
        <w:trPr>
          <w:gridAfter w:val="1"/>
          <w:wAfter w:w="7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9810B9" w:rsidRDefault="00995DC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95DC1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Элементы теории отображения и алгебры подстановок.</w:t>
            </w:r>
          </w:p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720A6">
              <w:rPr>
                <w:color w:val="002060"/>
                <w:sz w:val="24"/>
                <w:szCs w:val="24"/>
              </w:rPr>
              <w:t xml:space="preserve"> </w:t>
            </w:r>
            <w:r w:rsidRPr="006E6AA3">
              <w:rPr>
                <w:rFonts w:ascii="Times New Roman" w:hAnsi="Times New Roman" w:cs="Times New Roman"/>
                <w:sz w:val="24"/>
                <w:szCs w:val="24"/>
              </w:rPr>
              <w:t>Отношение эквивалентности. Функциональные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Pr="00636C1E" w:rsidRDefault="00995DC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5DC1" w:rsidRPr="009810B9" w:rsidRDefault="00995DC1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D9C" w:rsidRPr="009810B9" w:rsidTr="00776D9C">
        <w:trPr>
          <w:gridAfter w:val="1"/>
          <w:wAfter w:w="7" w:type="dxa"/>
          <w:trHeight w:val="2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="006E6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76D9C" w:rsidRPr="009810B9" w:rsidRDefault="00776D9C" w:rsidP="0098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Элементы комбинаторики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6E6AA3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AF4896">
        <w:trPr>
          <w:gridAfter w:val="1"/>
          <w:wAfter w:w="7" w:type="dxa"/>
          <w:trHeight w:hRule="exact" w:val="8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E6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 Правило суммы. Правило произведения. Комбинаторные объекты: размещения, перестановки, сочетания, размещения с повторениями, перестановки с повторениями, сочетания с повторениями.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AA3" w:rsidRPr="009810B9" w:rsidTr="006E6AA3">
        <w:trPr>
          <w:gridAfter w:val="1"/>
          <w:wAfter w:w="7" w:type="dxa"/>
          <w:trHeight w:hRule="exact" w:val="31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A3" w:rsidRPr="009810B9" w:rsidRDefault="006E6AA3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3" w:rsidRPr="00E257B1" w:rsidRDefault="006E6AA3" w:rsidP="006E6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7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3" w:rsidRPr="00E257B1" w:rsidRDefault="006E6AA3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«Теория множеств».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3" w:rsidRPr="006E6AA3" w:rsidRDefault="006E6AA3" w:rsidP="006E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6A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AA3" w:rsidRPr="009810B9" w:rsidRDefault="006E6AA3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636C1E">
        <w:trPr>
          <w:gridAfter w:val="1"/>
          <w:wAfter w:w="7" w:type="dxa"/>
          <w:trHeight w:hRule="exact" w:val="59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E7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комбинаторики при вычислении дискретных математических структур.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636C1E" w:rsidRDefault="006E6AA3" w:rsidP="006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D9C" w:rsidRPr="009810B9" w:rsidRDefault="00776D9C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FCB" w:rsidRPr="009810B9" w:rsidTr="001C4FCB">
        <w:trPr>
          <w:gridAfter w:val="1"/>
          <w:wAfter w:w="7" w:type="dxa"/>
          <w:trHeight w:hRule="exact" w:val="375"/>
          <w:jc w:val="center"/>
        </w:trPr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1C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 графов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CB" w:rsidRPr="009810B9" w:rsidRDefault="001C4FCB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1E7" w:rsidRPr="009810B9" w:rsidTr="00AF4896">
        <w:trPr>
          <w:gridAfter w:val="1"/>
          <w:wAfter w:w="7" w:type="dxa"/>
          <w:trHeight w:val="36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и определения графа и его элементов.</w:t>
            </w:r>
          </w:p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810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E7" w:rsidRPr="009810B9" w:rsidRDefault="00E257B1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61E7" w:rsidRPr="009810B9" w:rsidTr="006E6AA3">
        <w:trPr>
          <w:gridAfter w:val="1"/>
          <w:wAfter w:w="7" w:type="dxa"/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97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6E6A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графа и его элементов</w:t>
            </w:r>
            <w:r w:rsidR="006E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1E7" w:rsidRPr="009810B9" w:rsidTr="00AF4896">
        <w:trPr>
          <w:gridAfter w:val="1"/>
          <w:wAfter w:w="7" w:type="dxa"/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81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970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810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Маршрут, длина маршрута, цикл, расстояние, цепь, путь.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Изоморфные графы. Планарные (плоские) графы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8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9D61E7">
        <w:trPr>
          <w:gridAfter w:val="1"/>
          <w:wAfter w:w="7" w:type="dxa"/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9D61E7">
        <w:trPr>
          <w:gridAfter w:val="1"/>
          <w:wAfter w:w="7" w:type="dxa"/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Полный и неполный граф. Дополнение графа. Ориентированный и неориентированный граф. Связной 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8D3615">
        <w:trPr>
          <w:gridAfter w:val="1"/>
          <w:wAfter w:w="7" w:type="dxa"/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Эйлеров граф. Гамильтонов граф.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810B9" w:rsidTr="009D61E7">
        <w:trPr>
          <w:gridAfter w:val="1"/>
          <w:wAfter w:w="7" w:type="dxa"/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Default="00995DC1" w:rsidP="000970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55C">
              <w:rPr>
                <w:rFonts w:ascii="Times New Roman" w:hAnsi="Times New Roman"/>
                <w:sz w:val="24"/>
                <w:szCs w:val="24"/>
              </w:rPr>
              <w:t>Изоморфные графы. Планарные (плоские) графы.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1E7" w:rsidRPr="009810B9" w:rsidTr="009810B9">
        <w:trPr>
          <w:gridAfter w:val="1"/>
          <w:wAfter w:w="7" w:type="dxa"/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Изучить правило игры, придуманные Гамильтоном в </w:t>
            </w: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веке.</w:t>
            </w:r>
          </w:p>
          <w:p w:rsidR="009D61E7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Изучить задачу о коммивояжёре – задачу математического программирования.</w:t>
            </w:r>
          </w:p>
          <w:p w:rsidR="009D61E7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Подготовить сообщения по темам.</w:t>
            </w:r>
          </w:p>
          <w:p w:rsidR="009D61E7" w:rsidRPr="009810B9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D6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Решение задач по карточкам.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636C1E" w:rsidRDefault="00FD5C3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D61E7" w:rsidRPr="009810B9" w:rsidTr="009810B9">
        <w:trPr>
          <w:gridAfter w:val="1"/>
          <w:wAfter w:w="7" w:type="dxa"/>
          <w:trHeight w:val="306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Операции </w:t>
            </w:r>
          </w:p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 графами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D34E92" w:rsidP="00D3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D61E7" w:rsidRPr="009810B9" w:rsidTr="009810B9">
        <w:trPr>
          <w:gridAfter w:val="1"/>
          <w:wAfter w:w="7" w:type="dxa"/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операции над графами: объединение, пересечение, нахождение подграфа.</w:t>
            </w:r>
          </w:p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D9C" w:rsidRPr="009810B9" w:rsidTr="00AF4896">
        <w:trPr>
          <w:gridAfter w:val="1"/>
          <w:wAfter w:w="7" w:type="dxa"/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776D9C" w:rsidRPr="00E257B1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25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257B1" w:rsidRPr="00E25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сообщения по темам.</w:t>
            </w:r>
          </w:p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Кольцевая сумма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636C1E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776D9C" w:rsidRPr="009810B9" w:rsidTr="00AF4896">
        <w:trPr>
          <w:gridAfter w:val="1"/>
          <w:wAfter w:w="7" w:type="dxa"/>
          <w:trHeight w:val="333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776D9C" w:rsidRPr="009810B9" w:rsidRDefault="00776D9C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</w:t>
            </w:r>
          </w:p>
          <w:p w:rsidR="00776D9C" w:rsidRPr="009810B9" w:rsidRDefault="00776D9C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графа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0970EA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6D9C" w:rsidRPr="009810B9" w:rsidTr="00AF4896">
        <w:trPr>
          <w:gridAfter w:val="1"/>
          <w:wAfter w:w="7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Способы задания: аналитический, геометрический, матричный (матрица смежности, матрица инцидентности).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7B1" w:rsidRPr="009810B9" w:rsidTr="009F5CB8">
        <w:trPr>
          <w:gridAfter w:val="1"/>
          <w:wAfter w:w="7" w:type="dxa"/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B1" w:rsidRPr="009810B9" w:rsidRDefault="00E257B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1" w:rsidRPr="00E257B1" w:rsidRDefault="00E257B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257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1" w:rsidRPr="00E257B1" w:rsidRDefault="00E257B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2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</w:t>
            </w:r>
            <w:r w:rsidR="00661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«Теория графов».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B1" w:rsidRPr="00E257B1" w:rsidRDefault="00E257B1" w:rsidP="00E2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57B1" w:rsidRPr="009810B9" w:rsidRDefault="00E257B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FCB" w:rsidRPr="009810B9" w:rsidTr="00BC366C">
        <w:trPr>
          <w:trHeight w:val="58"/>
          <w:jc w:val="center"/>
        </w:trPr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1C4FCB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логика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FCB" w:rsidRPr="009810B9" w:rsidRDefault="001C4FCB" w:rsidP="00635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34E92" w:rsidRPr="009810B9" w:rsidTr="00AF4896">
        <w:trPr>
          <w:gridAfter w:val="1"/>
          <w:wAfter w:w="7" w:type="dxa"/>
          <w:trHeight w:val="285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E92" w:rsidRPr="009810B9" w:rsidRDefault="00D34E9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E2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4E92" w:rsidRPr="009810B9" w:rsidRDefault="00D34E92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Булевы функции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2" w:rsidRPr="009810B9" w:rsidRDefault="00610DC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D34E92" w:rsidRPr="009810B9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4E92" w:rsidRPr="009810B9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E92" w:rsidRPr="00995DC1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D34E92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4E92" w:rsidRPr="009810B9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34E92" w:rsidRPr="009810B9" w:rsidTr="00995DC1">
        <w:trPr>
          <w:gridAfter w:val="1"/>
          <w:wAfter w:w="7" w:type="dxa"/>
          <w:trHeight w:hRule="exact" w:val="4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2" w:rsidRPr="009810B9" w:rsidRDefault="00E257B1" w:rsidP="0061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математической логики</w:t>
            </w:r>
            <w:r w:rsidR="00D34E92"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Формулы. Булевы функции</w:t>
            </w:r>
            <w:r w:rsidR="00610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34E92"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92" w:rsidRPr="009810B9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6826" w:rsidRPr="009810B9" w:rsidTr="002D6826">
        <w:trPr>
          <w:trHeight w:val="58"/>
          <w:jc w:val="center"/>
        </w:trPr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826" w:rsidRPr="009810B9" w:rsidRDefault="002D6826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2D6826" w:rsidRPr="009810B9" w:rsidTr="00610DCE">
        <w:trPr>
          <w:trHeight w:hRule="exact"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11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61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Способы задания булевых функций. Таблицы истинности</w:t>
            </w:r>
            <w:r w:rsidR="00610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2D6826" w:rsidRPr="009810B9" w:rsidTr="002D6826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9D6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1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26" w:rsidRPr="009810B9" w:rsidRDefault="002D6826" w:rsidP="00610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таблиц истинности для формул логики.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6" w:rsidRPr="009810B9" w:rsidRDefault="002D6826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4E92" w:rsidRPr="009810B9" w:rsidTr="002D6826">
        <w:trPr>
          <w:trHeight w:val="84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2" w:rsidRPr="009810B9" w:rsidRDefault="00D34E92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Тождественные преобразования формул с использованием законов алгебры логики.</w:t>
            </w:r>
          </w:p>
          <w:p w:rsidR="00D34E92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Логика вопросов и ответов</w:t>
            </w:r>
            <w:r w:rsidR="002D6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D6826" w:rsidRPr="009810B9" w:rsidRDefault="002D6826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Решение задач по карточкам.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92" w:rsidRPr="00636C1E" w:rsidRDefault="00FD5C3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4E92" w:rsidRPr="009810B9" w:rsidRDefault="00D34E92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1E7" w:rsidRPr="009810B9" w:rsidTr="002D6826">
        <w:trPr>
          <w:trHeight w:val="7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3.</w:t>
            </w:r>
            <w:r w:rsidR="00610DC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</w:p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Минимизация</w:t>
            </w:r>
          </w:p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булевых функций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2D6826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9F5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 w:rsidR="009F5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610DCE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AF489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1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Нормальные формы (ДНФ, СДНФ, КНФ, СКНФ). Построение нормальных форм для заданной булевой функции. Логические схемы. Комбинационная схема, алгоритм построения функциональных схем для разработки устройства ПК.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D9C" w:rsidRPr="009810B9" w:rsidTr="00AF489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Решение задач по карточкам.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636C1E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55B9" w:rsidRPr="009810B9" w:rsidTr="00AA1F32">
        <w:trPr>
          <w:trHeight w:val="2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9" w:rsidRPr="009810B9" w:rsidRDefault="006355B9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3.3</w:t>
            </w:r>
          </w:p>
          <w:p w:rsidR="006355B9" w:rsidRPr="009810B9" w:rsidRDefault="006355B9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Полином </w:t>
            </w:r>
          </w:p>
          <w:p w:rsidR="006355B9" w:rsidRPr="009810B9" w:rsidRDefault="006355B9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Жегалкина</w:t>
            </w:r>
          </w:p>
          <w:p w:rsidR="006355B9" w:rsidRPr="009810B9" w:rsidRDefault="006355B9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9" w:rsidRPr="009810B9" w:rsidRDefault="006355B9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5B9" w:rsidRPr="009810B9" w:rsidRDefault="006355B9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5B9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55B9" w:rsidRPr="009810B9" w:rsidTr="00AA1F32">
        <w:trPr>
          <w:trHeight w:val="5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B9" w:rsidRPr="009810B9" w:rsidRDefault="006355B9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9" w:rsidRPr="009810B9" w:rsidRDefault="006355B9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B9" w:rsidRPr="009810B9" w:rsidRDefault="006355B9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Канонический полином Жегалкина. Критерий полноты системы функций. Теорема Поста-Яблонского.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5B9" w:rsidRPr="009810B9" w:rsidRDefault="006355B9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5B9" w:rsidRPr="009810B9" w:rsidRDefault="006355B9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5B9" w:rsidRPr="009810B9" w:rsidTr="00AA1F32">
        <w:trPr>
          <w:trHeight w:val="3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9" w:rsidRPr="009810B9" w:rsidRDefault="006355B9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9" w:rsidRPr="009810B9" w:rsidRDefault="006355B9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9" w:rsidRPr="009810B9" w:rsidRDefault="006355B9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 замкнутые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9" w:rsidRPr="009810B9" w:rsidRDefault="006355B9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B9" w:rsidRPr="009810B9" w:rsidRDefault="006355B9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DC1" w:rsidRPr="009810B9" w:rsidTr="00610DC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DC1" w:rsidRPr="009810B9" w:rsidRDefault="00995DC1" w:rsidP="006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DC1" w:rsidRPr="009810B9" w:rsidTr="001F042D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610DCE" w:rsidRDefault="00995DC1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610D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610DCE" w:rsidRDefault="00995DC1" w:rsidP="00610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0D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по теме: «Математическая логика». </w:t>
            </w:r>
            <w:r w:rsidRPr="00610D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C1" w:rsidRPr="00610DCE" w:rsidRDefault="00995DC1" w:rsidP="0061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DC1" w:rsidRPr="009810B9" w:rsidTr="001F042D">
        <w:trPr>
          <w:trHeight w:hRule="exact" w:val="17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9810B9" w:rsidRDefault="00995DC1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</w:t>
            </w:r>
          </w:p>
          <w:p w:rsidR="00995DC1" w:rsidRPr="009810B9" w:rsidRDefault="00995DC1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Проверить, являются ли функционально замкнутыми классы: </w:t>
            </w:r>
          </w:p>
          <w:p w:rsidR="00995DC1" w:rsidRPr="009810B9" w:rsidRDefault="00995DC1" w:rsidP="009D61E7">
            <w:pPr>
              <w:shd w:val="clear" w:color="auto" w:fill="FFFFFF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а) 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 самодвойственных функций;</w:t>
            </w:r>
          </w:p>
          <w:p w:rsidR="00995DC1" w:rsidRPr="009810B9" w:rsidRDefault="00995DC1" w:rsidP="009D61E7">
            <w:pPr>
              <w:shd w:val="clear" w:color="auto" w:fill="FFFFFF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б) 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 линейных функций;</w:t>
            </w:r>
          </w:p>
          <w:p w:rsidR="00995DC1" w:rsidRPr="009810B9" w:rsidRDefault="00995DC1" w:rsidP="009D61E7">
            <w:pPr>
              <w:shd w:val="clear" w:color="auto" w:fill="FFFFFF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в) 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класс монотонных функций.</w:t>
            </w:r>
          </w:p>
          <w:p w:rsidR="00995DC1" w:rsidRPr="009810B9" w:rsidRDefault="00995DC1" w:rsidP="009D61E7">
            <w:pPr>
              <w:shd w:val="clear" w:color="auto" w:fill="FFFFFF"/>
              <w:spacing w:after="0" w:line="240" w:lineRule="auto"/>
              <w:ind w:left="183" w:hanging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Поста.</w:t>
            </w:r>
          </w:p>
          <w:p w:rsidR="00995DC1" w:rsidRPr="009810B9" w:rsidRDefault="00995DC1" w:rsidP="009D61E7">
            <w:pPr>
              <w:shd w:val="clear" w:color="auto" w:fill="FFFFFF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1" w:rsidRPr="00636C1E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5DC1" w:rsidRPr="009810B9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95DC1" w:rsidTr="00A416C1">
        <w:trPr>
          <w:gridAfter w:val="1"/>
          <w:wAfter w:w="7" w:type="dxa"/>
          <w:trHeight w:val="20"/>
          <w:jc w:val="center"/>
        </w:trPr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1C4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Логика предикатов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C1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95DC1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95DC1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4FCB" w:rsidRPr="00995DC1" w:rsidRDefault="00995DC1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95DC1" w:rsidRPr="00995DC1" w:rsidTr="00995DC1">
        <w:trPr>
          <w:gridAfter w:val="1"/>
          <w:wAfter w:w="7" w:type="dxa"/>
          <w:trHeight w:val="58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  <w:p w:rsidR="005356FB" w:rsidRPr="009810B9" w:rsidRDefault="005356F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Логика предикатов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6FB" w:rsidRPr="00995DC1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95DC1" w:rsidTr="005356FB">
        <w:trPr>
          <w:gridAfter w:val="1"/>
          <w:wAfter w:w="7" w:type="dxa"/>
          <w:trHeight w:hRule="exact"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75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77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логики предикатов</w:t>
            </w:r>
            <w:r w:rsidR="0077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предикат, предикат-свойство, предикат-отношений, множество истинности предиката, тождественно-истинный предикат.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6FB" w:rsidRPr="00995DC1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5DC1" w:rsidRPr="00995DC1" w:rsidTr="00995DC1">
        <w:trPr>
          <w:gridAfter w:val="1"/>
          <w:wAfter w:w="7" w:type="dxa"/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75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77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Кванторы, классификация многоместных </w:t>
            </w:r>
            <w:proofErr w:type="spellStart"/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высказывательных</w:t>
            </w:r>
            <w:proofErr w:type="spellEnd"/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форм. Формулы.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6FB" w:rsidRPr="00995DC1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810B9" w:rsidTr="005356FB">
        <w:trPr>
          <w:gridAfter w:val="1"/>
          <w:wAfter w:w="7" w:type="dxa"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Default="005356FB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75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Свойства отношения классификации. Правила вывода исчисления предикатов.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A7B" w:rsidRPr="009810B9" w:rsidTr="00AF4896">
        <w:trPr>
          <w:gridAfter w:val="1"/>
          <w:wAfter w:w="7" w:type="dxa"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7B" w:rsidRPr="009810B9" w:rsidRDefault="00071A7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B" w:rsidRPr="009810B9" w:rsidRDefault="00071A7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7B" w:rsidRPr="009810B9" w:rsidRDefault="007752AD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A7B" w:rsidRPr="009810B9" w:rsidRDefault="00071A7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A7B" w:rsidRPr="009810B9" w:rsidTr="00AF4896">
        <w:trPr>
          <w:gridAfter w:val="1"/>
          <w:wAfter w:w="7" w:type="dxa"/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7B" w:rsidRPr="009810B9" w:rsidRDefault="00071A7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B" w:rsidRPr="009810B9" w:rsidRDefault="00071A7B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75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B" w:rsidRPr="009810B9" w:rsidRDefault="00071A7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Логические операции (связки) над предикатами: отрицание, конъюнкция, дизъюнкция, импликация, </w:t>
            </w:r>
            <w:proofErr w:type="spellStart"/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эквиваленция</w:t>
            </w:r>
            <w:proofErr w:type="spellEnd"/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514F8E"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следование.  </w:t>
            </w:r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981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B" w:rsidRPr="009810B9" w:rsidRDefault="00071A7B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A7B" w:rsidRPr="009810B9" w:rsidRDefault="00071A7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2AD" w:rsidRPr="009810B9" w:rsidTr="00AF4896">
        <w:trPr>
          <w:gridAfter w:val="1"/>
          <w:wAfter w:w="7" w:type="dxa"/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D" w:rsidRPr="007752AD" w:rsidRDefault="007752AD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52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D" w:rsidRPr="007752AD" w:rsidRDefault="007752AD" w:rsidP="0077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752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теме: «Логика предикатов».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D" w:rsidRPr="007752AD" w:rsidRDefault="007752AD" w:rsidP="009D61E7">
            <w:p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52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D9C" w:rsidRPr="009810B9" w:rsidTr="00AF4896">
        <w:trPr>
          <w:gridAfter w:val="1"/>
          <w:wAfter w:w="7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1. Умозаключения как форма мышления.</w:t>
            </w:r>
          </w:p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2. Дедуктивные умозаключения и их виды.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636C1E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FCB" w:rsidRPr="009810B9" w:rsidTr="001C4FCB">
        <w:trPr>
          <w:gridAfter w:val="1"/>
          <w:wAfter w:w="7" w:type="dxa"/>
          <w:trHeight w:hRule="exact" w:val="413"/>
          <w:jc w:val="center"/>
        </w:trPr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теории и практики кодирования</w:t>
            </w:r>
          </w:p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635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FCB" w:rsidRPr="009810B9" w:rsidRDefault="001C4FC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FB" w:rsidRPr="009810B9" w:rsidTr="009F5CB8">
        <w:trPr>
          <w:gridAfter w:val="1"/>
          <w:wAfter w:w="7" w:type="dxa"/>
          <w:trHeight w:val="267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5.1</w:t>
            </w:r>
          </w:p>
          <w:p w:rsidR="005356FB" w:rsidRPr="009810B9" w:rsidRDefault="005356F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Основные понятия вероятностной теории информации</w:t>
            </w: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FB" w:rsidRPr="009810B9" w:rsidRDefault="006355B9" w:rsidP="0053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56FB" w:rsidRPr="00995DC1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356FB" w:rsidRPr="009810B9" w:rsidTr="00AF4896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и декодирование различной информации с использованием известных видов кодирования. Кодирование с минимальной избыточностью.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810B9" w:rsidTr="009F5CB8">
        <w:trPr>
          <w:gridAfter w:val="1"/>
          <w:wAfter w:w="7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Дискретизация. Энтропия. Формула Хартли. Формула Шеннона.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810B9" w:rsidTr="00AF4896">
        <w:trPr>
          <w:gridAfter w:val="1"/>
          <w:wAfter w:w="7" w:type="dxa"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кодирования. Основные понятия теории кодирования: алфавит, префикс, кодирующий алфавит.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810B9" w:rsidTr="00AF4896">
        <w:trPr>
          <w:gridAfter w:val="1"/>
          <w:wAfter w:w="7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FB" w:rsidRPr="009810B9" w:rsidRDefault="005356FB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информации. </w:t>
            </w:r>
            <w:proofErr w:type="spellStart"/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Криптология</w:t>
            </w:r>
            <w:proofErr w:type="spellEnd"/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Криптография. </w:t>
            </w:r>
            <w:proofErr w:type="spellStart"/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Криптоанализ</w:t>
            </w:r>
            <w:proofErr w:type="spellEnd"/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810B9" w:rsidTr="00776D9C">
        <w:trPr>
          <w:gridAfter w:val="1"/>
          <w:wAfter w:w="7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7752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77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 w:rsidR="0077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FB" w:rsidRPr="009810B9" w:rsidRDefault="007752AD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FB" w:rsidRPr="009810B9" w:rsidTr="00776D9C">
        <w:trPr>
          <w:gridAfter w:val="1"/>
          <w:wAfter w:w="7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счисления для представления информации в ЭВМ. Основные понятия вероятностной теории информации: сигнал, дискретный и аналоговый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6FB" w:rsidRPr="009810B9" w:rsidRDefault="005356F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1E7" w:rsidRPr="009810B9" w:rsidTr="009F5CB8">
        <w:trPr>
          <w:gridAfter w:val="1"/>
          <w:wAfter w:w="7" w:type="dxa"/>
          <w:trHeight w:val="1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75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кодирования от древности </w:t>
            </w:r>
            <w:r w:rsidR="00775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наших дней.</w:t>
            </w:r>
          </w:p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Кодирование информации как средство обеспечения контроля работы автомата.</w:t>
            </w:r>
          </w:p>
          <w:p w:rsidR="009D61E7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Помехоустойчивое кодирование</w:t>
            </w:r>
            <w:r w:rsidR="005356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56FB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Подготовить презентацию по теме: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Криптология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криптоанализ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636C1E" w:rsidRDefault="00FD5C3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D61E7" w:rsidRPr="009810B9" w:rsidTr="009810B9">
        <w:trPr>
          <w:gridAfter w:val="1"/>
          <w:wAfter w:w="7" w:type="dxa"/>
          <w:trHeight w:val="2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5.2</w:t>
            </w:r>
          </w:p>
          <w:p w:rsidR="009D61E7" w:rsidRPr="009810B9" w:rsidRDefault="009D61E7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Основы алгебры вычетов и их приложений к </w:t>
            </w: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простейшим криптографическим шифрам.</w:t>
            </w:r>
          </w:p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5356F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D61E7" w:rsidRPr="009810B9" w:rsidTr="005356FB">
        <w:trPr>
          <w:gridAfter w:val="1"/>
          <w:wAfter w:w="7" w:type="dxa"/>
          <w:trHeight w:hRule="exact"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Цифровой метод контроля. Выбор модуля для контроля. Цифровая подпись.</w:t>
            </w:r>
          </w:p>
          <w:p w:rsidR="009D61E7" w:rsidRPr="009810B9" w:rsidRDefault="009D61E7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2AD" w:rsidRPr="009810B9" w:rsidTr="00AA1F32">
        <w:trPr>
          <w:gridAfter w:val="1"/>
          <w:wAfter w:w="7" w:type="dxa"/>
          <w:trHeight w:hRule="exact"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D" w:rsidRPr="009810B9" w:rsidRDefault="007752AD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2AD" w:rsidRPr="009810B9" w:rsidTr="005356FB">
        <w:trPr>
          <w:gridAfter w:val="1"/>
          <w:wAfter w:w="7" w:type="dxa"/>
          <w:trHeight w:hRule="exact"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D" w:rsidRPr="009810B9" w:rsidRDefault="007752AD" w:rsidP="00775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D" w:rsidRPr="007752AD" w:rsidRDefault="007752AD" w:rsidP="009D61E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2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теме: «Э</w:t>
            </w:r>
            <w:r w:rsidRPr="00775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лементы теории и практики кодирования».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7752AD" w:rsidRDefault="007752AD" w:rsidP="0077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52A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D" w:rsidRPr="009810B9" w:rsidRDefault="007752AD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1E7" w:rsidRPr="009810B9" w:rsidTr="009F5CB8">
        <w:trPr>
          <w:gridAfter w:val="1"/>
          <w:wAfter w:w="7" w:type="dxa"/>
          <w:trHeight w:hRule="exact" w:val="9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D61E7" w:rsidRPr="00776D9C" w:rsidRDefault="00776D9C" w:rsidP="00776D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776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61E7" w:rsidRPr="00776D9C">
              <w:rPr>
                <w:rFonts w:ascii="Times New Roman" w:hAnsi="Times New Roman" w:cs="Times New Roman"/>
                <w:bCs/>
                <w:sz w:val="24"/>
                <w:szCs w:val="24"/>
              </w:rPr>
              <w:t>Шифрование с открытым ключом.</w:t>
            </w:r>
          </w:p>
          <w:p w:rsidR="005356FB" w:rsidRPr="005356FB" w:rsidRDefault="00776D9C" w:rsidP="00776D9C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356FB" w:rsidRPr="0077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карточкам.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636C1E" w:rsidRDefault="00FD5C3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4FCB" w:rsidRPr="009810B9" w:rsidTr="001C4FCB">
        <w:trPr>
          <w:trHeight w:val="331"/>
          <w:jc w:val="center"/>
        </w:trPr>
        <w:tc>
          <w:tcPr>
            <w:tcW w:w="1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1C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Конечные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автоматы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FCB" w:rsidRPr="009810B9" w:rsidTr="001C4FCB">
        <w:trPr>
          <w:trHeight w:hRule="exact" w:val="285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6.1</w:t>
            </w:r>
          </w:p>
          <w:p w:rsidR="001C4FCB" w:rsidRPr="009810B9" w:rsidRDefault="001C4FC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Определения конечных автоматов</w:t>
            </w: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CB" w:rsidRPr="009810B9" w:rsidRDefault="001C4FCB" w:rsidP="001C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FCB" w:rsidRPr="00995DC1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C4FCB" w:rsidRPr="009810B9" w:rsidTr="00A7174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FCB" w:rsidRPr="009810B9" w:rsidRDefault="001C4FC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F5C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Автомат. Алгоритм. Виды автоматов.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задания автоматов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B" w:rsidRPr="009810B9" w:rsidRDefault="001C4FCB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FCB" w:rsidRPr="009810B9" w:rsidRDefault="001C4FCB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776D9C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776D9C" w:rsidRDefault="00776D9C" w:rsidP="009F5C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D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</w:t>
            </w:r>
            <w:r w:rsidR="009F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76D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заняти</w:t>
            </w:r>
            <w:r w:rsidR="009F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9F5CB8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F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F5C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Автоматы Мили. Автоматы Мура.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AF4896">
        <w:trPr>
          <w:trHeight w:hRule="exact" w:val="8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Определение характеристик автомата.</w:t>
            </w: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Представление событий в автомате.</w:t>
            </w: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636C1E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776D9C" w:rsidRPr="009810B9" w:rsidTr="00AF4896">
        <w:trPr>
          <w:trHeight w:val="2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Тема 6.2</w:t>
            </w:r>
          </w:p>
          <w:p w:rsidR="00776D9C" w:rsidRPr="009810B9" w:rsidRDefault="00776D9C" w:rsidP="009D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Способы задания конечных автоматов.</w:t>
            </w:r>
          </w:p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9C" w:rsidRPr="009810B9" w:rsidRDefault="009F5CB8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D9C" w:rsidRPr="009810B9" w:rsidTr="009F5CB8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9F5CB8" w:rsidP="009F5C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задачи теории автоматов: задача синтеза, задача анализа и задача декомпозиции.</w:t>
            </w:r>
          </w:p>
        </w:tc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9C" w:rsidRPr="009810B9" w:rsidRDefault="00776D9C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9C" w:rsidRPr="009810B9" w:rsidRDefault="00776D9C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1E7" w:rsidRPr="009810B9" w:rsidTr="009F5CB8">
        <w:trPr>
          <w:trHeight w:val="1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D61E7" w:rsidRPr="009810B9" w:rsidRDefault="009D61E7" w:rsidP="009D61E7">
            <w:pPr>
              <w:shd w:val="clear" w:color="auto" w:fill="FFFFFF"/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Описание работы кодового замка, составление таблицы переходов и соответствующего графа.</w:t>
            </w:r>
          </w:p>
          <w:p w:rsidR="009D61E7" w:rsidRPr="009810B9" w:rsidRDefault="009D61E7" w:rsidP="009F5CB8">
            <w:pPr>
              <w:shd w:val="clear" w:color="auto" w:fill="FFFFFF"/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Сравнительный анализ возможностей человека и автомата.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E7" w:rsidRPr="00636C1E" w:rsidRDefault="0065138A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36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1E7" w:rsidRPr="009810B9" w:rsidTr="0065138A">
        <w:trPr>
          <w:trHeight w:val="329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65138A" w:rsidRDefault="0065138A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13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зачёт: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65138A" w:rsidRDefault="0065138A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513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E7" w:rsidRPr="009810B9" w:rsidRDefault="009D61E7" w:rsidP="009D6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38A" w:rsidRPr="009810B9" w:rsidTr="009810B9">
        <w:trPr>
          <w:trHeight w:val="329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810B9" w:rsidRDefault="0065138A" w:rsidP="00651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810B9" w:rsidRDefault="0065138A" w:rsidP="00651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810B9" w:rsidRDefault="00825DC2" w:rsidP="00651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A" w:rsidRPr="009810B9" w:rsidRDefault="0065138A" w:rsidP="00651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характеристики уровня освоения учебного матери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ала предполагается использовать три уровня освоения:</w:t>
      </w:r>
    </w:p>
    <w:p w:rsidR="009810B9" w:rsidRPr="009810B9" w:rsidRDefault="009810B9" w:rsidP="009810B9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Ознакомительный (узна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вание ранее изученных объектов, свойств).</w:t>
      </w:r>
    </w:p>
    <w:p w:rsidR="009810B9" w:rsidRPr="009810B9" w:rsidRDefault="009810B9" w:rsidP="009810B9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Репродуктивный (выполне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деятельности по образцу, инст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рукции или под руководством).</w:t>
      </w:r>
    </w:p>
    <w:p w:rsidR="009810B9" w:rsidRPr="009810B9" w:rsidRDefault="009810B9" w:rsidP="009810B9">
      <w:pPr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Продуктивный (планиро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вание и самостоятельное выпол</w:t>
      </w:r>
      <w:r w:rsidRPr="009810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нение деятельности, решение проблемных задач).</w:t>
      </w:r>
    </w:p>
    <w:p w:rsidR="00DD41B5" w:rsidRDefault="00DD41B5" w:rsidP="0098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1B5">
          <w:pgSz w:w="16838" w:h="11906" w:orient="landscape"/>
          <w:pgMar w:top="851" w:right="1134" w:bottom="567" w:left="1701" w:header="709" w:footer="709" w:gutter="0"/>
          <w:cols w:space="720"/>
        </w:sectPr>
      </w:pP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3</w:t>
      </w: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. условия реализации программы дисциплины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математики.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учебного кабинета:</w:t>
      </w:r>
    </w:p>
    <w:p w:rsidR="009810B9" w:rsidRPr="009810B9" w:rsidRDefault="009810B9" w:rsidP="009810B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9810B9" w:rsidRPr="009810B9" w:rsidRDefault="009810B9" w:rsidP="009810B9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B9">
        <w:rPr>
          <w:rFonts w:ascii="Times New Roman" w:eastAsia="Calibri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учебно-методических материалов;</w:t>
      </w: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(схемы, таблицы, портреты математиков и др.)</w:t>
      </w:r>
    </w:p>
    <w:p w:rsidR="00DD41B5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DD41B5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Технические средства обучения:</w:t>
      </w:r>
      <w:r w:rsidRPr="00DD41B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-  </w:t>
      </w:r>
      <w:r w:rsidR="009810B9" w:rsidRPr="009810B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ноутбук, </w:t>
      </w: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- </w:t>
      </w:r>
      <w:r w:rsidR="009810B9" w:rsidRPr="009810B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мультимедийный проектор,</w:t>
      </w: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- </w:t>
      </w:r>
      <w:r w:rsidR="009810B9" w:rsidRPr="009810B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мультимедийные средства.</w:t>
      </w: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DD41B5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9810B9" w:rsidRPr="009810B9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3. 2. </w:t>
      </w:r>
      <w:r w:rsidR="009810B9" w:rsidRPr="009810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Информационное обеспечение обучения</w:t>
      </w:r>
    </w:p>
    <w:p w:rsidR="009810B9" w:rsidRPr="009810B9" w:rsidRDefault="009810B9" w:rsidP="009810B9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Default="009810B9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Интернет- </w:t>
      </w:r>
      <w:r w:rsidR="00DD41B5" w:rsidRPr="00981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ресурсов, дополнительной</w:t>
      </w:r>
      <w:r w:rsidRPr="00981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DD41B5" w:rsidRPr="009810B9" w:rsidRDefault="00DD41B5" w:rsidP="00DD4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0B9" w:rsidRDefault="009810B9" w:rsidP="00DD41B5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p w:rsidR="00AA1F32" w:rsidRDefault="00AA1F32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М.С. Спирина, П. А. Спирин Дискретная математика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учебник для студ. учреждений сред.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образования/ М. С. Спирина, П. А. Спирин. – 9-е изд.,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Издательский центр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2013. – 368 с.</w:t>
      </w:r>
    </w:p>
    <w:p w:rsidR="00497DE9" w:rsidRDefault="00AA1F32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AA1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М.С. Спирина, П. А. Спирин Дискретная математика</w:t>
      </w:r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сборник задач с алгоритмом решения</w:t>
      </w:r>
      <w:r w:rsidR="00497DE9" w:rsidRP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студ. учреждений сред. </w:t>
      </w:r>
      <w:proofErr w:type="spellStart"/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</w:t>
      </w:r>
      <w:proofErr w:type="spellEnd"/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образования/ М. С. Спирина, П. А. Спирин. – 9-е изд., </w:t>
      </w:r>
      <w:proofErr w:type="spellStart"/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r w:rsidR="00497DE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Издательский центр </w:t>
      </w:r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97DE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Академия</w:t>
      </w:r>
      <w:r w:rsidR="00497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2013. – 368 с.</w:t>
      </w:r>
    </w:p>
    <w:p w:rsidR="00AA1F32" w:rsidRDefault="00AA1F32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E9" w:rsidRPr="009810B9" w:rsidRDefault="00497DE9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Дополнительные источники:</w:t>
      </w:r>
    </w:p>
    <w:p w:rsidR="009810B9" w:rsidRPr="009810B9" w:rsidRDefault="009810B9" w:rsidP="00497DE9">
      <w:pPr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proofErr w:type="spellStart"/>
      <w:r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Аляев</w:t>
      </w:r>
      <w:proofErr w:type="spellEnd"/>
      <w:r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Ю.А. Дискретная математика и математическая логика: учебник. – М.: Финансы и статистика, 2006.</w:t>
      </w:r>
    </w:p>
    <w:p w:rsidR="009810B9" w:rsidRPr="009810B9" w:rsidRDefault="009810B9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Дискретная математика: учебник для студ. Вузов / С. Н. Поздняков, С. В, Рыбин. – М.: Издательский центр Академия, 2008. – 448 с.</w:t>
      </w:r>
    </w:p>
    <w:p w:rsidR="009810B9" w:rsidRPr="009810B9" w:rsidRDefault="009810B9" w:rsidP="00497DE9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Конспект лекций по дискретной математике / Ю. И. Галушкина, А. Н. </w:t>
      </w:r>
      <w:proofErr w:type="spellStart"/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Марьямов</w:t>
      </w:r>
      <w:proofErr w:type="spellEnd"/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Айрис-пресс, 2007. – 176 с.</w:t>
      </w:r>
    </w:p>
    <w:p w:rsidR="009810B9" w:rsidRPr="009810B9" w:rsidRDefault="00497DE9" w:rsidP="00497DE9">
      <w:pPr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</w:t>
      </w:r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Тишин В.В. Дискретная математика в примерах и задачах. С.- Петербург: БХВ-Петербург, 2008.</w:t>
      </w:r>
    </w:p>
    <w:p w:rsidR="009810B9" w:rsidRPr="009810B9" w:rsidRDefault="00497DE9" w:rsidP="00AA1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810B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Гончарова В. А., Мочалин А. А. Элементы дискретной математики. М.: Форум-</w:t>
      </w:r>
      <w:proofErr w:type="spellStart"/>
      <w:r w:rsidR="009810B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инфри</w:t>
      </w:r>
      <w:proofErr w:type="spellEnd"/>
      <w:r w:rsidR="009810B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2003.</w:t>
      </w:r>
    </w:p>
    <w:p w:rsidR="009810B9" w:rsidRPr="009810B9" w:rsidRDefault="00497DE9" w:rsidP="00AA1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Емеличев</w:t>
      </w:r>
      <w:proofErr w:type="spellEnd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В.А., Мельников О.И., </w:t>
      </w:r>
      <w:proofErr w:type="spellStart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Сарванов</w:t>
      </w:r>
      <w:proofErr w:type="spellEnd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В.И., </w:t>
      </w:r>
      <w:proofErr w:type="spellStart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Тышкевич</w:t>
      </w:r>
      <w:proofErr w:type="spellEnd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Р.И. Лекции по теории графов – М.: Наука,2009.</w:t>
      </w:r>
    </w:p>
    <w:p w:rsidR="009810B9" w:rsidRPr="009810B9" w:rsidRDefault="00497DE9" w:rsidP="00AA1F32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810B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Нефедов Ф. А. дискретная математика для программистов. </w:t>
      </w:r>
      <w:r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СПб:</w:t>
      </w:r>
      <w:r w:rsidR="009810B9" w:rsidRPr="009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Питер, 2001. </w:t>
      </w:r>
    </w:p>
    <w:p w:rsidR="009810B9" w:rsidRDefault="00497DE9" w:rsidP="0098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Шоломов</w:t>
      </w:r>
      <w:proofErr w:type="spellEnd"/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Л.А. Основы теории дискретных логических и вычислительных </w:t>
      </w:r>
      <w:r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устройств. -</w:t>
      </w:r>
      <w:r w:rsidR="009810B9" w:rsidRPr="009810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М.: Лань, 2011</w:t>
      </w:r>
    </w:p>
    <w:p w:rsidR="00DD41B5" w:rsidRPr="009810B9" w:rsidRDefault="00DD41B5" w:rsidP="0098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10B9" w:rsidRPr="009810B9" w:rsidRDefault="009810B9" w:rsidP="00DD41B5">
      <w:pPr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 - источники:</w:t>
      </w:r>
    </w:p>
    <w:p w:rsidR="009810B9" w:rsidRPr="009810B9" w:rsidRDefault="00825DC2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mech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math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msu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dtpartmen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dm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dmmc</w:t>
        </w:r>
        <w:proofErr w:type="spellEnd"/>
      </w:hyperlink>
    </w:p>
    <w:p w:rsidR="009810B9" w:rsidRPr="009810B9" w:rsidRDefault="00825DC2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isu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810B9" w:rsidRPr="00AA1F32" w:rsidRDefault="00825DC2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" w:history="1"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rain</w:t>
        </w:r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ifmo</w:t>
        </w:r>
        <w:proofErr w:type="spellEnd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810B9" w:rsidRPr="009810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D41B5" w:rsidRPr="00AA1F32" w:rsidRDefault="00DD41B5" w:rsidP="009810B9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9810B9" w:rsidRPr="009810B9" w:rsidRDefault="009810B9" w:rsidP="0098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4. Контроль и оценка результатов </w:t>
      </w:r>
      <w:r w:rsidRPr="009810B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br/>
        <w:t>освоения Дисциплины</w:t>
      </w:r>
    </w:p>
    <w:p w:rsidR="009810B9" w:rsidRPr="009810B9" w:rsidRDefault="009810B9" w:rsidP="009810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06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10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810B9" w:rsidRPr="009810B9" w:rsidRDefault="009810B9" w:rsidP="00067E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9810B9" w:rsidRPr="009810B9" w:rsidTr="009810B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810B9" w:rsidRPr="009810B9" w:rsidRDefault="009810B9" w:rsidP="009810B9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B9" w:rsidRPr="009810B9" w:rsidRDefault="009810B9" w:rsidP="009810B9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  <w:r w:rsidRPr="00981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результатов обучения </w:t>
            </w:r>
          </w:p>
        </w:tc>
      </w:tr>
      <w:tr w:rsidR="009810B9" w:rsidRPr="009810B9" w:rsidTr="009810B9">
        <w:trPr>
          <w:trHeight w:val="89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284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num" w:pos="600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дискретной математики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9810B9" w:rsidP="009810B9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10B9" w:rsidRPr="009810B9" w:rsidRDefault="009810B9" w:rsidP="009810B9">
            <w:pPr>
              <w:numPr>
                <w:ilvl w:val="0"/>
                <w:numId w:val="10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опрос;</w:t>
            </w:r>
          </w:p>
        </w:tc>
      </w:tr>
      <w:tr w:rsidR="009810B9" w:rsidRPr="009810B9" w:rsidTr="009810B9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таблицы истинности для формул логики;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работа;</w:t>
            </w:r>
          </w:p>
        </w:tc>
      </w:tr>
      <w:tr w:rsidR="009810B9" w:rsidRPr="009810B9" w:rsidTr="009810B9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булевы функции в виде формул заданного типа;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над множествами, применять аппарат теории множеств для решения задач;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работы;</w:t>
            </w:r>
          </w:p>
        </w:tc>
      </w:tr>
      <w:tr w:rsidR="009810B9" w:rsidRPr="009810B9" w:rsidTr="009810B9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над предикатами;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бинарные отношения над заданными свойствами;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решения по карточкам;</w:t>
            </w:r>
          </w:p>
        </w:tc>
      </w:tr>
      <w:tr w:rsidR="009810B9" w:rsidRPr="009810B9" w:rsidTr="009810B9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над отображениями и подстановками;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решения по карточкам</w:t>
            </w:r>
          </w:p>
        </w:tc>
      </w:tr>
      <w:tr w:rsidR="009810B9" w:rsidRPr="009810B9" w:rsidTr="009810B9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в алгебре вычетов;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работы;</w:t>
            </w:r>
          </w:p>
        </w:tc>
      </w:tr>
      <w:tr w:rsidR="009810B9" w:rsidRPr="009810B9" w:rsidTr="009810B9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простейшие криптографические шрифты для шифрования текстов;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творческие задания;</w:t>
            </w:r>
          </w:p>
        </w:tc>
      </w:tr>
      <w:tr w:rsidR="009810B9" w:rsidRPr="009810B9" w:rsidTr="009810B9">
        <w:trPr>
          <w:trHeight w:val="55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генерировать основные комбинаторные объекты;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опрос;</w:t>
            </w:r>
          </w:p>
        </w:tc>
      </w:tr>
      <w:tr w:rsidR="009810B9" w:rsidRPr="009810B9" w:rsidTr="009810B9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характеристики графов;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творческие задания;</w:t>
            </w:r>
          </w:p>
        </w:tc>
      </w:tr>
      <w:tr w:rsidR="009810B9" w:rsidRPr="009810B9" w:rsidTr="009810B9">
        <w:trPr>
          <w:trHeight w:val="34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9810B9" w:rsidRPr="009810B9" w:rsidRDefault="009810B9" w:rsidP="009810B9">
            <w:pPr>
              <w:numPr>
                <w:ilvl w:val="0"/>
                <w:numId w:val="12"/>
              </w:num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операции, формулы логики, законы алгебры логики;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9810B9" w:rsidP="009810B9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10B9" w:rsidRPr="009810B9" w:rsidRDefault="009810B9" w:rsidP="009810B9">
            <w:pPr>
              <w:numPr>
                <w:ilvl w:val="0"/>
                <w:numId w:val="12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опрос;</w:t>
            </w:r>
          </w:p>
        </w:tc>
      </w:tr>
      <w:tr w:rsidR="009810B9" w:rsidRPr="009810B9" w:rsidTr="009810B9">
        <w:trPr>
          <w:trHeight w:val="34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num" w:pos="540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классы функций, полноту множеств функций, теорему Поста;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8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5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теории множеств, теоретико-множественные операции и их связь с логическими операциями;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взаимопроверка и </w:t>
            </w:r>
            <w:proofErr w:type="spellStart"/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взаимооценка</w:t>
            </w:r>
            <w:proofErr w:type="spellEnd"/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58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логику предикатов, бинарное отношения и их виды;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опрос;</w:t>
            </w:r>
          </w:p>
        </w:tc>
      </w:tr>
      <w:tr w:rsidR="009810B9" w:rsidRPr="009810B9" w:rsidTr="009810B9">
        <w:trPr>
          <w:trHeight w:val="65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элементы теории отображения и алгебры подстановок;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5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алгебры вычетов и их приложения к простейшим криптографическим шрифтам;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индивидуальные творческие задания;</w:t>
            </w:r>
          </w:p>
        </w:tc>
      </w:tr>
      <w:tr w:rsidR="009810B9" w:rsidRPr="009810B9" w:rsidTr="009810B9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 математической индукции;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1134"/>
              </w:tabs>
              <w:spacing w:after="0" w:line="240" w:lineRule="auto"/>
              <w:ind w:left="2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6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алгоритмическое перечисление основных комбинаторных объектов;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работы;</w:t>
            </w:r>
          </w:p>
        </w:tc>
      </w:tr>
      <w:tr w:rsidR="009810B9" w:rsidRPr="009810B9" w:rsidTr="009810B9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теории графов;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работа;</w:t>
            </w:r>
          </w:p>
        </w:tc>
      </w:tr>
      <w:tr w:rsidR="009810B9" w:rsidRPr="009810B9" w:rsidTr="009810B9">
        <w:trPr>
          <w:trHeight w:val="27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left" w:pos="54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теории автоматов.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numPr>
                <w:ilvl w:val="0"/>
                <w:numId w:val="14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</w:tc>
      </w:tr>
      <w:tr w:rsidR="009810B9" w:rsidRPr="009810B9" w:rsidTr="009810B9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B9" w:rsidRPr="009810B9" w:rsidRDefault="009810B9" w:rsidP="009810B9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B9" w:rsidRPr="009810B9" w:rsidRDefault="009810B9" w:rsidP="009810B9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9810B9" w:rsidRPr="009810B9" w:rsidRDefault="00071A7B" w:rsidP="009810B9">
            <w:pPr>
              <w:numPr>
                <w:ilvl w:val="0"/>
                <w:numId w:val="16"/>
              </w:numPr>
              <w:tabs>
                <w:tab w:val="left" w:pos="284"/>
                <w:tab w:val="num" w:pos="552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</w:tr>
    </w:tbl>
    <w:p w:rsidR="009810B9" w:rsidRPr="009810B9" w:rsidRDefault="009810B9" w:rsidP="009810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B9" w:rsidRPr="009810B9" w:rsidRDefault="009810B9" w:rsidP="0098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10B9" w:rsidRPr="009810B9">
          <w:pgSz w:w="11906" w:h="16838"/>
          <w:pgMar w:top="1134" w:right="567" w:bottom="851" w:left="1701" w:header="709" w:footer="709" w:gutter="0"/>
          <w:cols w:space="720"/>
        </w:sectPr>
      </w:pPr>
      <w:bookmarkStart w:id="0" w:name="_GoBack"/>
      <w:bookmarkEnd w:id="0"/>
    </w:p>
    <w:p w:rsidR="007F0873" w:rsidRDefault="007F0873" w:rsidP="00825DC2">
      <w:pPr>
        <w:spacing w:after="0" w:line="360" w:lineRule="auto"/>
        <w:jc w:val="both"/>
      </w:pPr>
    </w:p>
    <w:sectPr w:rsidR="007F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CF" w:rsidRDefault="007F2DCF" w:rsidP="00964D2F">
      <w:pPr>
        <w:spacing w:after="0" w:line="240" w:lineRule="auto"/>
      </w:pPr>
      <w:r>
        <w:separator/>
      </w:r>
    </w:p>
  </w:endnote>
  <w:endnote w:type="continuationSeparator" w:id="0">
    <w:p w:rsidR="007F2DCF" w:rsidRDefault="007F2DCF" w:rsidP="009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939533"/>
      <w:docPartObj>
        <w:docPartGallery w:val="Page Numbers (Bottom of Page)"/>
        <w:docPartUnique/>
      </w:docPartObj>
    </w:sdtPr>
    <w:sdtEndPr/>
    <w:sdtContent>
      <w:p w:rsidR="000970EA" w:rsidRDefault="000970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DC2">
          <w:rPr>
            <w:noProof/>
          </w:rPr>
          <w:t>17</w:t>
        </w:r>
        <w:r>
          <w:fldChar w:fldCharType="end"/>
        </w:r>
      </w:p>
    </w:sdtContent>
  </w:sdt>
  <w:p w:rsidR="000970EA" w:rsidRDefault="00097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CF" w:rsidRDefault="007F2DCF" w:rsidP="00964D2F">
      <w:pPr>
        <w:spacing w:after="0" w:line="240" w:lineRule="auto"/>
      </w:pPr>
      <w:r>
        <w:separator/>
      </w:r>
    </w:p>
  </w:footnote>
  <w:footnote w:type="continuationSeparator" w:id="0">
    <w:p w:rsidR="007F2DCF" w:rsidRDefault="007F2DCF" w:rsidP="0096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A1BF0"/>
    <w:multiLevelType w:val="hybridMultilevel"/>
    <w:tmpl w:val="FED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F1AF2"/>
    <w:multiLevelType w:val="hybridMultilevel"/>
    <w:tmpl w:val="693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973"/>
    <w:multiLevelType w:val="hybridMultilevel"/>
    <w:tmpl w:val="3A900DA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0510420"/>
    <w:multiLevelType w:val="hybridMultilevel"/>
    <w:tmpl w:val="CA082FC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E0F1B"/>
    <w:multiLevelType w:val="hybridMultilevel"/>
    <w:tmpl w:val="83D63F4A"/>
    <w:lvl w:ilvl="0" w:tplc="A45601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81341"/>
    <w:multiLevelType w:val="hybridMultilevel"/>
    <w:tmpl w:val="9D00A70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36F9B"/>
    <w:multiLevelType w:val="multilevel"/>
    <w:tmpl w:val="C9CAD8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823" w:hanging="405"/>
      </w:pPr>
    </w:lvl>
    <w:lvl w:ilvl="2">
      <w:start w:val="1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4974" w:hanging="720"/>
      </w:pPr>
    </w:lvl>
    <w:lvl w:ilvl="4">
      <w:start w:val="1"/>
      <w:numFmt w:val="decimal"/>
      <w:isLgl/>
      <w:lvlText w:val="%1.%2.%3.%4.%5."/>
      <w:lvlJc w:val="left"/>
      <w:pPr>
        <w:ind w:left="6752" w:hanging="1080"/>
      </w:pPr>
    </w:lvl>
    <w:lvl w:ilvl="5">
      <w:start w:val="1"/>
      <w:numFmt w:val="decimal"/>
      <w:isLgl/>
      <w:lvlText w:val="%1.%2.%3.%4.%5.%6."/>
      <w:lvlJc w:val="left"/>
      <w:pPr>
        <w:ind w:left="8170" w:hanging="1080"/>
      </w:pPr>
    </w:lvl>
    <w:lvl w:ilvl="6">
      <w:start w:val="1"/>
      <w:numFmt w:val="decimal"/>
      <w:isLgl/>
      <w:lvlText w:val="%1.%2.%3.%4.%5.%6.%7."/>
      <w:lvlJc w:val="left"/>
      <w:pPr>
        <w:ind w:left="9948" w:hanging="1440"/>
      </w:p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</w:lvl>
  </w:abstractNum>
  <w:abstractNum w:abstractNumId="8">
    <w:nsid w:val="60ED3F13"/>
    <w:multiLevelType w:val="hybridMultilevel"/>
    <w:tmpl w:val="17D80CA6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742EC9"/>
    <w:multiLevelType w:val="hybridMultilevel"/>
    <w:tmpl w:val="7ECCFA8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8"/>
  </w:num>
  <w:num w:numId="10">
    <w:abstractNumId w:val="8"/>
  </w:num>
  <w:num w:numId="11">
    <w:abstractNumId w:val="4"/>
  </w:num>
  <w:num w:numId="12">
    <w:abstractNumId w:val="4"/>
  </w:num>
  <w:num w:numId="13">
    <w:abstractNumId w:val="5"/>
  </w:num>
  <w:num w:numId="14">
    <w:abstractNumId w:val="5"/>
  </w:num>
  <w:num w:numId="15">
    <w:abstractNumId w:val="6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B9"/>
    <w:rsid w:val="000274FA"/>
    <w:rsid w:val="00057542"/>
    <w:rsid w:val="00067ED3"/>
    <w:rsid w:val="00071A7B"/>
    <w:rsid w:val="0008003D"/>
    <w:rsid w:val="00093316"/>
    <w:rsid w:val="000970EA"/>
    <w:rsid w:val="000D00F8"/>
    <w:rsid w:val="000F44F4"/>
    <w:rsid w:val="00152BF1"/>
    <w:rsid w:val="0019535E"/>
    <w:rsid w:val="001C4FCB"/>
    <w:rsid w:val="0025594E"/>
    <w:rsid w:val="002D6826"/>
    <w:rsid w:val="002E7535"/>
    <w:rsid w:val="0033592D"/>
    <w:rsid w:val="003A06B8"/>
    <w:rsid w:val="00411449"/>
    <w:rsid w:val="00470C64"/>
    <w:rsid w:val="00497DE9"/>
    <w:rsid w:val="004E7941"/>
    <w:rsid w:val="00514F8E"/>
    <w:rsid w:val="005356FB"/>
    <w:rsid w:val="0054681F"/>
    <w:rsid w:val="0058463F"/>
    <w:rsid w:val="005B6D6D"/>
    <w:rsid w:val="005D1AC7"/>
    <w:rsid w:val="005F712A"/>
    <w:rsid w:val="00610DCE"/>
    <w:rsid w:val="006355B9"/>
    <w:rsid w:val="00636C1E"/>
    <w:rsid w:val="0065138A"/>
    <w:rsid w:val="00652CCE"/>
    <w:rsid w:val="006613FC"/>
    <w:rsid w:val="00672978"/>
    <w:rsid w:val="00694963"/>
    <w:rsid w:val="006E6AA3"/>
    <w:rsid w:val="00713B1C"/>
    <w:rsid w:val="007752AD"/>
    <w:rsid w:val="00776D9C"/>
    <w:rsid w:val="007F0873"/>
    <w:rsid w:val="007F2DCF"/>
    <w:rsid w:val="00802FC7"/>
    <w:rsid w:val="00825DC2"/>
    <w:rsid w:val="00916EBD"/>
    <w:rsid w:val="00964D2F"/>
    <w:rsid w:val="00980486"/>
    <w:rsid w:val="009810B9"/>
    <w:rsid w:val="00995DC1"/>
    <w:rsid w:val="009B1FB7"/>
    <w:rsid w:val="009D61E7"/>
    <w:rsid w:val="009F5CB8"/>
    <w:rsid w:val="00AA1F32"/>
    <w:rsid w:val="00AD148E"/>
    <w:rsid w:val="00AF4896"/>
    <w:rsid w:val="00C57846"/>
    <w:rsid w:val="00C744D6"/>
    <w:rsid w:val="00CF75E4"/>
    <w:rsid w:val="00D34E92"/>
    <w:rsid w:val="00DD41B5"/>
    <w:rsid w:val="00E257B1"/>
    <w:rsid w:val="00E47B7E"/>
    <w:rsid w:val="00E75AB3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3EAF-3376-4AE2-A988-4E7AAE6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0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0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0B9"/>
  </w:style>
  <w:style w:type="character" w:styleId="a3">
    <w:name w:val="Hyperlink"/>
    <w:basedOn w:val="a0"/>
    <w:semiHidden/>
    <w:unhideWhenUsed/>
    <w:rsid w:val="009810B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810B9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981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8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1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81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810B9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810B9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0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1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10B9"/>
    <w:pPr>
      <w:widowControl w:val="0"/>
      <w:autoSpaceDE w:val="0"/>
      <w:autoSpaceDN w:val="0"/>
      <w:adjustRightInd w:val="0"/>
      <w:spacing w:after="0" w:line="245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10B9"/>
    <w:pPr>
      <w:widowControl w:val="0"/>
      <w:autoSpaceDE w:val="0"/>
      <w:autoSpaceDN w:val="0"/>
      <w:adjustRightInd w:val="0"/>
      <w:spacing w:after="0" w:line="20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rsid w:val="009810B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810B9"/>
    <w:rPr>
      <w:color w:val="808080"/>
    </w:rPr>
  </w:style>
  <w:style w:type="character" w:customStyle="1" w:styleId="FontStyle19">
    <w:name w:val="Font Style19"/>
    <w:basedOn w:val="a0"/>
    <w:uiPriority w:val="99"/>
    <w:rsid w:val="009810B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9810B9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21">
    <w:name w:val="Основной текст 2 Знак1"/>
    <w:basedOn w:val="a0"/>
    <w:uiPriority w:val="99"/>
    <w:semiHidden/>
    <w:rsid w:val="009810B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9810B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810B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98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h.math.msu.su/dtpartmen/dm/dmm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ain.if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17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27</cp:revision>
  <cp:lastPrinted>2020-01-29T12:54:00Z</cp:lastPrinted>
  <dcterms:created xsi:type="dcterms:W3CDTF">2017-03-10T06:06:00Z</dcterms:created>
  <dcterms:modified xsi:type="dcterms:W3CDTF">2021-05-31T09:58:00Z</dcterms:modified>
</cp:coreProperties>
</file>