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CB" w:rsidRDefault="00F60ACB" w:rsidP="00F60AC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Индивидуальный график студента-заочника</w:t>
      </w:r>
    </w:p>
    <w:p w:rsidR="00F60ACB" w:rsidRDefault="00F60ACB" w:rsidP="00F60AC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Ростовского педагогического колледжа</w:t>
      </w:r>
    </w:p>
    <w:p w:rsidR="00F60ACB" w:rsidRDefault="00F60ACB" w:rsidP="00F60AC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Специальности 44.02.01 Дошкольное образование</w:t>
      </w:r>
    </w:p>
    <w:p w:rsidR="00F60ACB" w:rsidRDefault="00F60ACB" w:rsidP="00F60AC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4 курс (2017 г. поступления)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65"/>
        <w:gridCol w:w="1763"/>
        <w:gridCol w:w="445"/>
        <w:gridCol w:w="424"/>
        <w:gridCol w:w="458"/>
        <w:gridCol w:w="108"/>
        <w:gridCol w:w="405"/>
        <w:gridCol w:w="112"/>
        <w:gridCol w:w="477"/>
        <w:gridCol w:w="577"/>
        <w:gridCol w:w="17"/>
        <w:gridCol w:w="541"/>
        <w:gridCol w:w="426"/>
        <w:gridCol w:w="409"/>
        <w:gridCol w:w="496"/>
        <w:gridCol w:w="967"/>
        <w:gridCol w:w="513"/>
      </w:tblGrid>
      <w:tr w:rsidR="00F60ACB" w:rsidTr="00F60ACB">
        <w:trPr>
          <w:cantSplit/>
          <w:trHeight w:val="260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дисциплина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ОСЕННЯЯ СЕССИЯ</w:t>
            </w:r>
          </w:p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(7 сем.)  (20 дней)</w:t>
            </w:r>
          </w:p>
          <w:p w:rsidR="00F60ACB" w:rsidRDefault="00F60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12.10.2020-31.10.2020</w:t>
            </w:r>
          </w:p>
        </w:tc>
        <w:tc>
          <w:tcPr>
            <w:tcW w:w="15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ВЕСЕННЯЯ СЕССИЯ </w:t>
            </w:r>
          </w:p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сем.) (20 дней)</w:t>
            </w:r>
          </w:p>
          <w:p w:rsidR="00F60ACB" w:rsidRDefault="00F60A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01.02.2021-20.02.2021</w:t>
            </w:r>
          </w:p>
        </w:tc>
      </w:tr>
      <w:tr w:rsidR="00F60ACB" w:rsidTr="00F60ACB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ОГСЭ.01.Основы философии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А.В.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ОГСЭ.02.Психология общения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Гусева АВ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ОГСЭ.03.Иностранный язык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А.В. Соболева В.С.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ОП.04.Правовое обеспечение профессиональной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Калиничева Н.В.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ОП.07.Эффективное поведение на рынке труда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Рябинкина Н.Б.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ОП.08.Теоретические и методические основы организации музыкально-эстетического развития детей дошкольного возраста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Морсова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ОП.09.Теоретические и методические основы организации патриотического и духовно-нравственного развития детей дошкольного возраста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Калиничева Н.В.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ОП.10.</w:t>
            </w:r>
            <w:r>
              <w:t xml:space="preserve"> </w:t>
            </w:r>
            <w:r>
              <w:rPr>
                <w:sz w:val="20"/>
                <w:szCs w:val="20"/>
              </w:rPr>
              <w:t>Практикум по компетенции "Дошкольное воспитание"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ПМ.02.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Огранизация</w:t>
            </w:r>
            <w:proofErr w:type="spellEnd"/>
            <w:r>
              <w:rPr>
                <w:sz w:val="20"/>
                <w:szCs w:val="20"/>
              </w:rPr>
              <w:t xml:space="preserve"> различных видов деятельности и общения детей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по ПМ.02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0ACB" w:rsidTr="00F60ACB">
        <w:trPr>
          <w:trHeight w:val="206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МДК.03.02. Теория и методика развития речи у детей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</w:tr>
      <w:tr w:rsidR="00F60ACB" w:rsidTr="00F60A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Кв. по ПМ.03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</w:tr>
      <w:tr w:rsidR="00F60ACB" w:rsidTr="00F60ACB">
        <w:trPr>
          <w:trHeight w:val="26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МДК.03.04. Теория и методика математического развития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С.А.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Кв. по ПМ.03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</w:tr>
      <w:tr w:rsidR="00F60ACB" w:rsidTr="00F60ACB">
        <w:trPr>
          <w:trHeight w:val="299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МДК.04.01. Теоретические и методические основы взаимодействия воспитателя с родителями (лицами, их заменяющими) и сотрудниками ДОО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</w:tr>
      <w:tr w:rsidR="00F60ACB" w:rsidTr="00F60ACB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Кв. по ПМ 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</w:tr>
      <w:tr w:rsidR="00F60ACB" w:rsidTr="00F60ACB">
        <w:trPr>
          <w:trHeight w:val="29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практических заданий </w:t>
            </w:r>
            <w:proofErr w:type="gramStart"/>
            <w:r>
              <w:rPr>
                <w:sz w:val="20"/>
                <w:szCs w:val="20"/>
              </w:rPr>
              <w:t>по  ПМ.04</w:t>
            </w:r>
            <w:proofErr w:type="gramEnd"/>
          </w:p>
        </w:tc>
        <w:tc>
          <w:tcPr>
            <w:tcW w:w="1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</w:t>
            </w:r>
          </w:p>
        </w:tc>
      </w:tr>
      <w:tr w:rsidR="00F60ACB" w:rsidTr="00F60ACB">
        <w:trPr>
          <w:trHeight w:val="29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выпускной квалификационной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предзащита</w:t>
            </w:r>
            <w:proofErr w:type="gramEnd"/>
          </w:p>
        </w:tc>
      </w:tr>
      <w:tr w:rsidR="00F60ACB" w:rsidTr="00F60ACB">
        <w:trPr>
          <w:trHeight w:val="29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государственной итоговой аттестации (ГИА)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 недели)</w:t>
            </w:r>
          </w:p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12.04.2021-09.05.2021</w:t>
            </w:r>
          </w:p>
        </w:tc>
      </w:tr>
      <w:tr w:rsidR="00F60ACB" w:rsidTr="00F60ACB">
        <w:trPr>
          <w:trHeight w:val="29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ГИА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 недели) 10.05.21-23.05.21</w:t>
            </w:r>
          </w:p>
        </w:tc>
      </w:tr>
      <w:tr w:rsidR="00F60ACB" w:rsidTr="00F60AC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CB" w:rsidRDefault="00F60ACB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3+3К.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CB" w:rsidRDefault="00F60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60ACB" w:rsidRDefault="00F60ACB" w:rsidP="00F60AC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Срок сдачи контрольных работ: осенняя сессия – до 11.09.2020 г</w:t>
      </w:r>
    </w:p>
    <w:p w:rsidR="00F60ACB" w:rsidRDefault="00F60ACB" w:rsidP="00F60ACB">
      <w:pPr>
        <w:rPr>
          <w:sz w:val="22"/>
          <w:szCs w:val="22"/>
        </w:rPr>
        <w:sectPr w:rsidR="00F60ACB">
          <w:pgSz w:w="11906" w:h="16838"/>
          <w:pgMar w:top="284" w:right="850" w:bottom="142" w:left="851" w:header="708" w:footer="708" w:gutter="0"/>
          <w:cols w:space="720"/>
        </w:sectPr>
      </w:pPr>
      <w:r>
        <w:rPr>
          <w:sz w:val="22"/>
          <w:szCs w:val="22"/>
        </w:rPr>
        <w:t xml:space="preserve">Срок сдачи дневников по практике: весенняя сессия – </w:t>
      </w:r>
      <w:proofErr w:type="gramStart"/>
      <w:r>
        <w:rPr>
          <w:sz w:val="22"/>
          <w:szCs w:val="22"/>
        </w:rPr>
        <w:t>до  18.01.2021</w:t>
      </w:r>
      <w:proofErr w:type="gramEnd"/>
      <w:r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    </w:t>
      </w:r>
      <w:bookmarkStart w:id="0" w:name="_GoBack"/>
      <w:bookmarkEnd w:id="0"/>
    </w:p>
    <w:p w:rsidR="008151FB" w:rsidRDefault="008151FB"/>
    <w:sectPr w:rsidR="0081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1D"/>
    <w:rsid w:val="008151FB"/>
    <w:rsid w:val="00B72F1D"/>
    <w:rsid w:val="00EA02E3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1C99-542E-4A70-B335-2D09896D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</cp:revision>
  <dcterms:created xsi:type="dcterms:W3CDTF">2021-01-26T14:38:00Z</dcterms:created>
  <dcterms:modified xsi:type="dcterms:W3CDTF">2021-01-26T14:39:00Z</dcterms:modified>
</cp:coreProperties>
</file>